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2"/>
      </w:tblGrid>
      <w:tr w:rsidR="00387D4B" w:rsidTr="000668E3">
        <w:trPr>
          <w:trHeight w:val="3261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387D4B" w:rsidRPr="00387D4B" w:rsidRDefault="00387D4B" w:rsidP="00387D4B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387D4B">
              <w:rPr>
                <w:b/>
                <w:szCs w:val="28"/>
              </w:rPr>
              <w:t>АДМИНИСТРАЦИЯ</w:t>
            </w:r>
          </w:p>
          <w:p w:rsidR="00387D4B" w:rsidRPr="00387D4B" w:rsidRDefault="00387D4B" w:rsidP="00387D4B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387D4B">
              <w:rPr>
                <w:b/>
                <w:szCs w:val="28"/>
              </w:rPr>
              <w:t>СЕЛЬСКОГО ПОСЕЛЕНИЯ</w:t>
            </w:r>
          </w:p>
          <w:p w:rsidR="00387D4B" w:rsidRPr="00387D4B" w:rsidRDefault="00A45183" w:rsidP="00387D4B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КРАСНОЯРИХА</w:t>
            </w:r>
          </w:p>
          <w:p w:rsidR="00387D4B" w:rsidRPr="00387D4B" w:rsidRDefault="00387D4B" w:rsidP="00387D4B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387D4B">
              <w:rPr>
                <w:b/>
                <w:szCs w:val="28"/>
              </w:rPr>
              <w:t>МУНИЦИПАЛЬНОГО РАЙОНА</w:t>
            </w:r>
          </w:p>
          <w:p w:rsidR="00387D4B" w:rsidRPr="00387D4B" w:rsidRDefault="00387D4B" w:rsidP="00387D4B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387D4B">
              <w:rPr>
                <w:b/>
                <w:szCs w:val="28"/>
              </w:rPr>
              <w:t>ЧЕЛНО-ВЕРШИНСКИЙ</w:t>
            </w:r>
          </w:p>
          <w:p w:rsidR="00387D4B" w:rsidRDefault="00387D4B" w:rsidP="00387D4B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387D4B">
              <w:rPr>
                <w:b/>
                <w:szCs w:val="28"/>
              </w:rPr>
              <w:t>САМАРСКОЙ ОБЛАСТИ</w:t>
            </w:r>
          </w:p>
          <w:p w:rsidR="00387D4B" w:rsidRDefault="00387D4B" w:rsidP="00387D4B">
            <w:pPr>
              <w:pStyle w:val="2"/>
              <w:jc w:val="center"/>
              <w:rPr>
                <w:b/>
                <w:szCs w:val="28"/>
              </w:rPr>
            </w:pPr>
          </w:p>
          <w:p w:rsidR="00387D4B" w:rsidRPr="00387D4B" w:rsidRDefault="00387D4B" w:rsidP="00387D4B">
            <w:pPr>
              <w:pStyle w:val="2"/>
              <w:jc w:val="center"/>
              <w:rPr>
                <w:b/>
                <w:szCs w:val="28"/>
              </w:rPr>
            </w:pPr>
            <w:r w:rsidRPr="00387D4B">
              <w:rPr>
                <w:b/>
                <w:szCs w:val="28"/>
              </w:rPr>
              <w:t>ПОСТАНОВЛЕНИЕ №</w:t>
            </w:r>
            <w:r w:rsidR="00EA67B1">
              <w:rPr>
                <w:b/>
                <w:szCs w:val="28"/>
              </w:rPr>
              <w:t xml:space="preserve"> 13</w:t>
            </w:r>
            <w:bookmarkStart w:id="0" w:name="_GoBack"/>
            <w:bookmarkEnd w:id="0"/>
          </w:p>
          <w:p w:rsidR="00387D4B" w:rsidRDefault="00D75D62" w:rsidP="00CE53E5">
            <w:pPr>
              <w:pStyle w:val="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 04.</w:t>
            </w:r>
            <w:r w:rsidR="005A571D">
              <w:rPr>
                <w:b/>
                <w:szCs w:val="28"/>
              </w:rPr>
              <w:t>04</w:t>
            </w:r>
            <w:r w:rsidR="00412ED3">
              <w:rPr>
                <w:b/>
                <w:szCs w:val="28"/>
              </w:rPr>
              <w:t>.</w:t>
            </w:r>
            <w:r w:rsidR="00387D4B" w:rsidRPr="00387D4B">
              <w:rPr>
                <w:b/>
                <w:szCs w:val="28"/>
              </w:rPr>
              <w:t xml:space="preserve"> 2025</w:t>
            </w:r>
            <w:r w:rsidR="00387D4B">
              <w:rPr>
                <w:b/>
                <w:szCs w:val="28"/>
              </w:rPr>
              <w:t xml:space="preserve"> </w:t>
            </w:r>
            <w:r w:rsidR="00CE53E5">
              <w:rPr>
                <w:b/>
                <w:szCs w:val="28"/>
              </w:rPr>
              <w:t>года</w:t>
            </w:r>
          </w:p>
        </w:tc>
      </w:tr>
    </w:tbl>
    <w:p w:rsidR="00387D4B" w:rsidRDefault="00387D4B" w:rsidP="00BC4DF0">
      <w:pPr>
        <w:pStyle w:val="2"/>
        <w:jc w:val="left"/>
        <w:rPr>
          <w:b/>
          <w:szCs w:val="28"/>
        </w:rPr>
      </w:pPr>
    </w:p>
    <w:tbl>
      <w:tblPr>
        <w:tblpPr w:leftFromText="180" w:rightFromText="180" w:vertAnchor="text" w:tblpX="6781" w:tblpY="-1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</w:tblGrid>
      <w:tr w:rsidR="00387D4B" w:rsidTr="00412ED3">
        <w:trPr>
          <w:trHeight w:val="53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87D4B" w:rsidRDefault="00387D4B" w:rsidP="00387D4B">
            <w:pPr>
              <w:pStyle w:val="2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</w:t>
            </w:r>
          </w:p>
        </w:tc>
      </w:tr>
    </w:tbl>
    <w:p w:rsidR="00BC4DF0" w:rsidRDefault="00BC4DF0" w:rsidP="00BC4DF0">
      <w:pPr>
        <w:pStyle w:val="2"/>
        <w:jc w:val="left"/>
        <w:rPr>
          <w:szCs w:val="28"/>
        </w:rPr>
      </w:pPr>
      <w:r>
        <w:rPr>
          <w:szCs w:val="28"/>
        </w:rPr>
        <w:t xml:space="preserve">Об утверждении Программы «Нулевой травматизм» Администрации сельского поселения </w:t>
      </w:r>
      <w:r w:rsidR="00A45183">
        <w:rPr>
          <w:szCs w:val="28"/>
        </w:rPr>
        <w:t xml:space="preserve">Краснояриха </w:t>
      </w:r>
      <w:r>
        <w:rPr>
          <w:szCs w:val="28"/>
        </w:rPr>
        <w:t>муниципального района Челно-Вершинский     Самарской области на 2025-2027 годы.</w:t>
      </w:r>
    </w:p>
    <w:p w:rsidR="00BC4DF0" w:rsidRDefault="00BC4DF0" w:rsidP="00BC4DF0">
      <w:pPr>
        <w:pStyle w:val="2"/>
        <w:jc w:val="left"/>
        <w:rPr>
          <w:szCs w:val="28"/>
        </w:rPr>
      </w:pPr>
    </w:p>
    <w:p w:rsidR="00BC4DF0" w:rsidRDefault="00BC4DF0" w:rsidP="00BC4DF0">
      <w:pPr>
        <w:pStyle w:val="2"/>
        <w:rPr>
          <w:sz w:val="26"/>
          <w:szCs w:val="26"/>
        </w:rPr>
      </w:pPr>
    </w:p>
    <w:p w:rsidR="00BC4DF0" w:rsidRDefault="00BC4DF0" w:rsidP="00BC4DF0">
      <w:pPr>
        <w:pStyle w:val="2"/>
        <w:ind w:firstLine="709"/>
        <w:rPr>
          <w:szCs w:val="28"/>
        </w:rPr>
      </w:pPr>
      <w:r>
        <w:rPr>
          <w:szCs w:val="28"/>
        </w:rPr>
        <w:t>Руководствуясь статьями 69,</w:t>
      </w:r>
      <w:r w:rsidR="00387D4B">
        <w:rPr>
          <w:szCs w:val="28"/>
        </w:rPr>
        <w:t xml:space="preserve"> </w:t>
      </w:r>
      <w:r>
        <w:rPr>
          <w:szCs w:val="28"/>
        </w:rPr>
        <w:t>1,</w:t>
      </w:r>
      <w:r w:rsidR="00387D4B">
        <w:rPr>
          <w:szCs w:val="28"/>
        </w:rPr>
        <w:t xml:space="preserve"> </w:t>
      </w:r>
      <w:r>
        <w:rPr>
          <w:szCs w:val="28"/>
        </w:rPr>
        <w:t>70,</w:t>
      </w:r>
      <w:r w:rsidR="00387D4B">
        <w:rPr>
          <w:szCs w:val="28"/>
        </w:rPr>
        <w:t xml:space="preserve"> </w:t>
      </w:r>
      <w:r>
        <w:rPr>
          <w:szCs w:val="28"/>
        </w:rPr>
        <w:t>74,</w:t>
      </w:r>
      <w:r w:rsidR="00387D4B">
        <w:rPr>
          <w:szCs w:val="28"/>
        </w:rPr>
        <w:t xml:space="preserve"> </w:t>
      </w:r>
      <w:r>
        <w:rPr>
          <w:szCs w:val="28"/>
        </w:rPr>
        <w:t>86,</w:t>
      </w:r>
      <w:r w:rsidR="00387D4B">
        <w:rPr>
          <w:szCs w:val="28"/>
        </w:rPr>
        <w:t xml:space="preserve"> </w:t>
      </w:r>
      <w:r>
        <w:rPr>
          <w:szCs w:val="28"/>
        </w:rPr>
        <w:t>179 Бюджетног</w:t>
      </w:r>
      <w:r w:rsidR="00412ED3">
        <w:rPr>
          <w:szCs w:val="28"/>
        </w:rPr>
        <w:t xml:space="preserve">о кодекса Российской Федерации, </w:t>
      </w:r>
      <w:r>
        <w:rPr>
          <w:szCs w:val="28"/>
        </w:rPr>
        <w:t xml:space="preserve">Трудовым кодексом Российской Федерации, Федеральным </w:t>
      </w:r>
      <w:r w:rsidR="00387D4B">
        <w:rPr>
          <w:szCs w:val="28"/>
        </w:rPr>
        <w:t>законом №</w:t>
      </w:r>
      <w:r>
        <w:rPr>
          <w:szCs w:val="28"/>
        </w:rPr>
        <w:t xml:space="preserve"> 131-ФЗ «Об общих принципах организации местного самоуправления в Российской Федерации», Уставом сельского поселения </w:t>
      </w:r>
      <w:r w:rsidR="00A45183">
        <w:rPr>
          <w:szCs w:val="28"/>
        </w:rPr>
        <w:t xml:space="preserve">Краснояриха </w:t>
      </w:r>
      <w:r>
        <w:rPr>
          <w:szCs w:val="28"/>
        </w:rPr>
        <w:t>муниципального района Челн</w:t>
      </w:r>
      <w:r w:rsidR="00412ED3">
        <w:rPr>
          <w:szCs w:val="28"/>
        </w:rPr>
        <w:t xml:space="preserve">о-Вершинский Самарской области, администрация </w:t>
      </w:r>
      <w:r>
        <w:rPr>
          <w:szCs w:val="28"/>
        </w:rPr>
        <w:t xml:space="preserve">сельского поселения </w:t>
      </w:r>
      <w:r w:rsidR="00A45183">
        <w:rPr>
          <w:szCs w:val="28"/>
        </w:rPr>
        <w:t xml:space="preserve">Краснояриха </w:t>
      </w:r>
      <w:r>
        <w:rPr>
          <w:szCs w:val="28"/>
        </w:rPr>
        <w:t>муниципального района Челно-Вершинский Самарской области</w:t>
      </w:r>
    </w:p>
    <w:p w:rsidR="00BC4DF0" w:rsidRDefault="00BC4DF0" w:rsidP="00BC4DF0">
      <w:pPr>
        <w:pStyle w:val="2"/>
        <w:ind w:firstLine="709"/>
        <w:rPr>
          <w:szCs w:val="28"/>
        </w:rPr>
      </w:pPr>
    </w:p>
    <w:p w:rsidR="00BC4DF0" w:rsidRDefault="00BC4DF0" w:rsidP="003E430C">
      <w:pPr>
        <w:pStyle w:val="2"/>
        <w:tabs>
          <w:tab w:val="left" w:pos="3015"/>
          <w:tab w:val="center" w:pos="4677"/>
        </w:tabs>
        <w:jc w:val="center"/>
        <w:rPr>
          <w:szCs w:val="28"/>
        </w:rPr>
      </w:pPr>
      <w:r>
        <w:rPr>
          <w:szCs w:val="28"/>
        </w:rPr>
        <w:t>ПОСТАНОВЛЯЕТ:</w:t>
      </w:r>
    </w:p>
    <w:p w:rsidR="00BC4DF0" w:rsidRDefault="00BC4DF0" w:rsidP="00BC4DF0">
      <w:pPr>
        <w:pStyle w:val="2"/>
        <w:jc w:val="center"/>
        <w:rPr>
          <w:szCs w:val="28"/>
        </w:rPr>
      </w:pPr>
    </w:p>
    <w:p w:rsidR="00BC4DF0" w:rsidRDefault="00BC4DF0" w:rsidP="00BC4DF0">
      <w:pPr>
        <w:pStyle w:val="2"/>
        <w:ind w:firstLine="709"/>
        <w:rPr>
          <w:szCs w:val="28"/>
        </w:rPr>
      </w:pPr>
      <w:r>
        <w:rPr>
          <w:szCs w:val="28"/>
        </w:rPr>
        <w:t xml:space="preserve">1. Утвердить Программу «Нулевой травматизм» администрации сельского поселения </w:t>
      </w:r>
      <w:r w:rsidR="00A45183">
        <w:rPr>
          <w:szCs w:val="28"/>
        </w:rPr>
        <w:t xml:space="preserve">Краснояриха </w:t>
      </w:r>
      <w:r>
        <w:rPr>
          <w:szCs w:val="28"/>
        </w:rPr>
        <w:t>муниципального района Челно-Вершинский Самарской области  на 2025-2027 годы (Приложение).</w:t>
      </w:r>
    </w:p>
    <w:p w:rsidR="00BC4DF0" w:rsidRDefault="00BC4DF0" w:rsidP="00BC4DF0">
      <w:pPr>
        <w:pStyle w:val="2"/>
        <w:ind w:firstLine="709"/>
        <w:rPr>
          <w:szCs w:val="28"/>
        </w:rPr>
      </w:pPr>
      <w:r>
        <w:rPr>
          <w:szCs w:val="28"/>
        </w:rPr>
        <w:t>2.</w:t>
      </w:r>
      <w:r w:rsidR="00387D4B">
        <w:rPr>
          <w:szCs w:val="28"/>
        </w:rPr>
        <w:t xml:space="preserve"> Установить, что</w:t>
      </w:r>
      <w:r>
        <w:rPr>
          <w:szCs w:val="28"/>
        </w:rPr>
        <w:t xml:space="preserve"> в ходе реализации программы «Нулевой травматизм» Администрации сельского поселения </w:t>
      </w:r>
      <w:r w:rsidR="00A45183">
        <w:rPr>
          <w:szCs w:val="28"/>
        </w:rPr>
        <w:t xml:space="preserve">Краснояриха </w:t>
      </w:r>
      <w:r>
        <w:rPr>
          <w:szCs w:val="28"/>
        </w:rPr>
        <w:t>муниципального района Челно-Вершинский Самарской области на 2025-2027 годы мероприятия и объемы их финансирования подлежат ежегодной корректировке с учетом возможностей средств местного бюджета.</w:t>
      </w:r>
    </w:p>
    <w:p w:rsidR="00BC4DF0" w:rsidRDefault="00387D4B" w:rsidP="00BC4DF0">
      <w:pPr>
        <w:pStyle w:val="2"/>
        <w:ind w:firstLine="709"/>
        <w:rPr>
          <w:szCs w:val="28"/>
        </w:rPr>
      </w:pPr>
      <w:r>
        <w:rPr>
          <w:szCs w:val="28"/>
        </w:rPr>
        <w:t xml:space="preserve">3. </w:t>
      </w:r>
      <w:r w:rsidR="00BC4DF0">
        <w:rPr>
          <w:szCs w:val="28"/>
        </w:rPr>
        <w:t xml:space="preserve">Опубликовать настоящее </w:t>
      </w:r>
      <w:r>
        <w:rPr>
          <w:szCs w:val="28"/>
        </w:rPr>
        <w:t>постановление в</w:t>
      </w:r>
      <w:r w:rsidR="00BC4DF0">
        <w:rPr>
          <w:szCs w:val="28"/>
        </w:rPr>
        <w:t xml:space="preserve"> газете «Официальный вестник» и разместить на официальном сайте администрации сельского поселения </w:t>
      </w:r>
      <w:r w:rsidR="00A45183">
        <w:rPr>
          <w:szCs w:val="28"/>
        </w:rPr>
        <w:t xml:space="preserve">Краснояриха </w:t>
      </w:r>
      <w:r>
        <w:rPr>
          <w:szCs w:val="28"/>
        </w:rPr>
        <w:t>муниципального</w:t>
      </w:r>
      <w:r w:rsidR="00BC4DF0">
        <w:rPr>
          <w:szCs w:val="28"/>
        </w:rPr>
        <w:t xml:space="preserve"> района Челно-Вершинский Самарской области.</w:t>
      </w:r>
    </w:p>
    <w:p w:rsidR="00BC4DF0" w:rsidRDefault="00BC4DF0" w:rsidP="00BC4DF0">
      <w:pPr>
        <w:pStyle w:val="2"/>
        <w:ind w:firstLine="709"/>
        <w:rPr>
          <w:szCs w:val="28"/>
        </w:rPr>
      </w:pPr>
      <w:r>
        <w:rPr>
          <w:szCs w:val="28"/>
        </w:rPr>
        <w:t xml:space="preserve">4. Контроль за исполнением настоящего постановления возложить </w:t>
      </w:r>
      <w:r w:rsidR="00387D4B">
        <w:rPr>
          <w:szCs w:val="28"/>
        </w:rPr>
        <w:t>на главу</w:t>
      </w:r>
      <w:r>
        <w:rPr>
          <w:szCs w:val="28"/>
        </w:rPr>
        <w:t xml:space="preserve"> сельского поселения </w:t>
      </w:r>
      <w:r w:rsidR="00A45183">
        <w:rPr>
          <w:szCs w:val="28"/>
        </w:rPr>
        <w:t>Краснояриха Ф.А. Усманова</w:t>
      </w:r>
    </w:p>
    <w:p w:rsidR="00BC4DF0" w:rsidRDefault="00BC4DF0" w:rsidP="00BC4DF0">
      <w:pPr>
        <w:pStyle w:val="2"/>
        <w:tabs>
          <w:tab w:val="left" w:pos="900"/>
        </w:tabs>
        <w:rPr>
          <w:szCs w:val="28"/>
        </w:rPr>
      </w:pPr>
    </w:p>
    <w:p w:rsidR="00BC4DF0" w:rsidRDefault="00BC4DF0" w:rsidP="00BC4DF0">
      <w:pPr>
        <w:pStyle w:val="2"/>
        <w:tabs>
          <w:tab w:val="left" w:pos="900"/>
        </w:tabs>
        <w:rPr>
          <w:szCs w:val="28"/>
        </w:rPr>
      </w:pPr>
    </w:p>
    <w:p w:rsidR="00BC4DF0" w:rsidRDefault="00387D4B" w:rsidP="00BC4DF0">
      <w:pPr>
        <w:pStyle w:val="2"/>
        <w:tabs>
          <w:tab w:val="left" w:pos="900"/>
        </w:tabs>
        <w:rPr>
          <w:szCs w:val="28"/>
        </w:rPr>
      </w:pPr>
      <w:r>
        <w:rPr>
          <w:szCs w:val="28"/>
        </w:rPr>
        <w:t>Глава сельского</w:t>
      </w:r>
      <w:r w:rsidR="00BC4DF0">
        <w:rPr>
          <w:szCs w:val="28"/>
        </w:rPr>
        <w:t xml:space="preserve"> поселения                                         </w:t>
      </w:r>
      <w:r w:rsidR="00A45183">
        <w:rPr>
          <w:szCs w:val="28"/>
        </w:rPr>
        <w:t>Ф.А. Усманов</w:t>
      </w:r>
      <w:r w:rsidR="00BC4DF0">
        <w:rPr>
          <w:szCs w:val="28"/>
        </w:rPr>
        <w:t xml:space="preserve">             </w:t>
      </w:r>
    </w:p>
    <w:p w:rsidR="00BC4DF0" w:rsidRDefault="00A45183" w:rsidP="00BC4DF0">
      <w:pPr>
        <w:pStyle w:val="2"/>
        <w:tabs>
          <w:tab w:val="left" w:pos="900"/>
        </w:tabs>
        <w:rPr>
          <w:szCs w:val="28"/>
        </w:rPr>
      </w:pPr>
      <w:r>
        <w:rPr>
          <w:szCs w:val="28"/>
        </w:rPr>
        <w:t>Краснояриха</w:t>
      </w:r>
      <w:r w:rsidR="00BC4DF0">
        <w:rPr>
          <w:szCs w:val="28"/>
        </w:rPr>
        <w:tab/>
      </w:r>
    </w:p>
    <w:p w:rsidR="00BC4DF0" w:rsidRDefault="00BC4DF0" w:rsidP="00BC4DF0">
      <w:pPr>
        <w:pStyle w:val="2"/>
        <w:tabs>
          <w:tab w:val="left" w:pos="900"/>
          <w:tab w:val="right" w:pos="9355"/>
        </w:tabs>
        <w:rPr>
          <w:szCs w:val="28"/>
        </w:rPr>
      </w:pPr>
    </w:p>
    <w:p w:rsidR="00BC4DF0" w:rsidRDefault="00BC4DF0" w:rsidP="00BC4DF0">
      <w:pPr>
        <w:pStyle w:val="2"/>
        <w:tabs>
          <w:tab w:val="left" w:pos="900"/>
          <w:tab w:val="right" w:pos="9355"/>
        </w:tabs>
        <w:rPr>
          <w:szCs w:val="28"/>
        </w:rPr>
      </w:pPr>
    </w:p>
    <w:p w:rsidR="00BC4DF0" w:rsidRDefault="00BC4DF0" w:rsidP="00BC4DF0">
      <w:pPr>
        <w:tabs>
          <w:tab w:val="left" w:pos="426"/>
        </w:tabs>
        <w:jc w:val="right"/>
        <w:rPr>
          <w:sz w:val="24"/>
          <w:szCs w:val="24"/>
        </w:rPr>
      </w:pPr>
      <w:r>
        <w:t>ПРИЛОЖЕНИЕ</w:t>
      </w:r>
    </w:p>
    <w:p w:rsidR="00BC4DF0" w:rsidRDefault="00BC4DF0" w:rsidP="00BC4DF0">
      <w:pPr>
        <w:tabs>
          <w:tab w:val="left" w:pos="426"/>
        </w:tabs>
        <w:jc w:val="right"/>
      </w:pPr>
      <w:r>
        <w:t>к постановлению  администрации</w:t>
      </w:r>
    </w:p>
    <w:p w:rsidR="00BC4DF0" w:rsidRDefault="00BC4DF0" w:rsidP="00BC4DF0">
      <w:pPr>
        <w:tabs>
          <w:tab w:val="left" w:pos="426"/>
        </w:tabs>
        <w:jc w:val="right"/>
      </w:pPr>
      <w:r>
        <w:t xml:space="preserve">сельского поселения </w:t>
      </w:r>
      <w:r w:rsidR="00A45183">
        <w:t>Краснояриха</w:t>
      </w:r>
    </w:p>
    <w:p w:rsidR="00BC4DF0" w:rsidRDefault="00BC4DF0" w:rsidP="00BC4DF0">
      <w:pPr>
        <w:tabs>
          <w:tab w:val="left" w:pos="426"/>
        </w:tabs>
        <w:jc w:val="right"/>
      </w:pPr>
      <w:r>
        <w:t xml:space="preserve"> муниципального района </w:t>
      </w:r>
    </w:p>
    <w:p w:rsidR="00BC4DF0" w:rsidRDefault="00BC4DF0" w:rsidP="00BC4DF0">
      <w:pPr>
        <w:tabs>
          <w:tab w:val="left" w:pos="426"/>
        </w:tabs>
        <w:jc w:val="right"/>
      </w:pPr>
      <w:r>
        <w:t>Челно-Вершинский Самарской области</w:t>
      </w:r>
    </w:p>
    <w:p w:rsidR="00BC4DF0" w:rsidRDefault="00BC4DF0" w:rsidP="00BC4DF0">
      <w:pPr>
        <w:tabs>
          <w:tab w:val="left" w:pos="426"/>
        </w:tabs>
        <w:jc w:val="right"/>
      </w:pPr>
      <w:r>
        <w:t>от «</w:t>
      </w:r>
      <w:r w:rsidR="00A45183">
        <w:t>04</w:t>
      </w:r>
      <w:r>
        <w:t>»</w:t>
      </w:r>
      <w:r w:rsidR="00A45183">
        <w:t xml:space="preserve"> апреля</w:t>
      </w:r>
      <w:r w:rsidR="00387D4B">
        <w:t xml:space="preserve"> </w:t>
      </w:r>
      <w:r>
        <w:t>2025 года №</w:t>
      </w:r>
      <w:r w:rsidR="00A45183">
        <w:t xml:space="preserve"> 13</w:t>
      </w: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tabs>
          <w:tab w:val="left" w:pos="426"/>
        </w:tabs>
        <w:jc w:val="both"/>
      </w:pPr>
    </w:p>
    <w:p w:rsidR="00BC4DF0" w:rsidRDefault="00BC4DF0" w:rsidP="00BC4D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Программа </w:t>
      </w:r>
    </w:p>
    <w:p w:rsidR="00BC4DF0" w:rsidRDefault="00BC4DF0" w:rsidP="00BC4D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«Нулевой травматизм»</w:t>
      </w:r>
    </w:p>
    <w:p w:rsidR="00BC4DF0" w:rsidRDefault="00BC4DF0" w:rsidP="00BC4D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Администрации  сельского поселения </w:t>
      </w:r>
      <w:r w:rsidR="00A45183">
        <w:rPr>
          <w:b/>
          <w:sz w:val="36"/>
          <w:szCs w:val="36"/>
        </w:rPr>
        <w:t xml:space="preserve">Краснояриха </w:t>
      </w:r>
      <w:r>
        <w:rPr>
          <w:b/>
          <w:sz w:val="36"/>
          <w:szCs w:val="36"/>
        </w:rPr>
        <w:t xml:space="preserve">муниципального района </w:t>
      </w:r>
    </w:p>
    <w:p w:rsidR="00BC4DF0" w:rsidRDefault="00BC4DF0" w:rsidP="00BC4D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Челно-Вершинский Самарской области</w:t>
      </w:r>
    </w:p>
    <w:p w:rsidR="00BC4DF0" w:rsidRDefault="00BC4DF0" w:rsidP="00BC4D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2025-2027 годы</w:t>
      </w: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jc w:val="center"/>
        <w:rPr>
          <w:b/>
          <w:sz w:val="36"/>
          <w:szCs w:val="36"/>
        </w:rPr>
      </w:pPr>
    </w:p>
    <w:p w:rsidR="00BC4DF0" w:rsidRDefault="00BC4DF0" w:rsidP="00BC4DF0">
      <w:pPr>
        <w:tabs>
          <w:tab w:val="num" w:pos="284"/>
        </w:tabs>
        <w:jc w:val="both"/>
        <w:rPr>
          <w:b/>
          <w:sz w:val="24"/>
          <w:szCs w:val="24"/>
        </w:rPr>
      </w:pPr>
    </w:p>
    <w:p w:rsidR="00BC4DF0" w:rsidRDefault="00BC4DF0" w:rsidP="00BC4DF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Паспорт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программы «Нулевой травматизм»</w:t>
      </w:r>
    </w:p>
    <w:p w:rsidR="00BC4DF0" w:rsidRDefault="00BC4DF0" w:rsidP="00BC4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сельского поселения </w:t>
      </w:r>
      <w:r w:rsidR="00A45183">
        <w:rPr>
          <w:b/>
          <w:sz w:val="28"/>
          <w:szCs w:val="28"/>
        </w:rPr>
        <w:t>Краснояриха</w:t>
      </w:r>
      <w:r w:rsidR="00D75D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района Челно-Вершинский Самарской области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9"/>
        <w:gridCol w:w="7201"/>
      </w:tblGrid>
      <w:tr w:rsidR="00BC4DF0" w:rsidTr="00387D4B">
        <w:trPr>
          <w:trHeight w:val="2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0" w:rsidRDefault="00BC4DF0">
            <w:pPr>
              <w:keepNext/>
              <w:spacing w:line="276" w:lineRule="auto"/>
              <w:outlineLvl w:val="1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Наименование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0" w:rsidRDefault="00BC4DF0">
            <w:pPr>
              <w:pStyle w:val="2"/>
              <w:spacing w:line="276" w:lineRule="auto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Программа «Нулевой травматизм»  Администрации сельского поселения </w:t>
            </w:r>
            <w:r w:rsidR="00D75D62">
              <w:rPr>
                <w:szCs w:val="28"/>
                <w:lang w:eastAsia="en-US"/>
              </w:rPr>
              <w:t>Краснояриха</w:t>
            </w:r>
          </w:p>
          <w:p w:rsidR="00BC4DF0" w:rsidRDefault="00BC4DF0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района Челно-Вершинский                                                           Самарской области на 2025-2027 годы</w:t>
            </w:r>
          </w:p>
        </w:tc>
      </w:tr>
      <w:tr w:rsidR="00BC4DF0" w:rsidTr="00387D4B">
        <w:trPr>
          <w:trHeight w:val="2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0" w:rsidRDefault="00BC4DF0">
            <w:pPr>
              <w:keepNext/>
              <w:spacing w:line="276" w:lineRule="auto"/>
              <w:outlineLvl w:val="1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Основание для разработки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0" w:rsidRDefault="00BC4DF0">
            <w:pPr>
              <w:pStyle w:val="2"/>
              <w:spacing w:line="276" w:lineRule="auto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Трудовой кодекс Российской Федерации, статья 210 </w:t>
            </w:r>
          </w:p>
        </w:tc>
      </w:tr>
      <w:tr w:rsidR="00BC4DF0" w:rsidTr="00387D4B">
        <w:trPr>
          <w:trHeight w:val="2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0" w:rsidRDefault="00BC4DF0">
            <w:pPr>
              <w:keepNext/>
              <w:spacing w:line="276" w:lineRule="auto"/>
              <w:outlineLvl w:val="1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Цели 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0" w:rsidRDefault="00BC4DF0">
            <w:pPr>
              <w:tabs>
                <w:tab w:val="left" w:pos="506"/>
                <w:tab w:val="left" w:pos="709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3E430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Снижение коэффициента частоты производственного травматизма (без учета несчастного(ых) случая(ев) в котором(ых) не установлена вина ни руководителей, ни работника(ов)организации);</w:t>
            </w:r>
          </w:p>
          <w:p w:rsidR="003E430C" w:rsidRDefault="00BC4DF0">
            <w:pPr>
              <w:tabs>
                <w:tab w:val="left" w:pos="506"/>
                <w:tab w:val="left" w:pos="709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Снижение коэффициента частоты производственного травматизма со смертельным исходом (без учета несчастного(ых) случая(ев) в котором(ых) не установлена вина ни руководителей, ни работника(ов)</w:t>
            </w:r>
            <w:r w:rsidR="008377F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организации); </w:t>
            </w:r>
          </w:p>
          <w:p w:rsidR="00BC4DF0" w:rsidRDefault="003E430C">
            <w:pPr>
              <w:tabs>
                <w:tab w:val="left" w:pos="506"/>
                <w:tab w:val="left" w:pos="709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Снижение</w:t>
            </w:r>
            <w:r w:rsidR="00BC4DF0">
              <w:rPr>
                <w:sz w:val="28"/>
                <w:szCs w:val="28"/>
                <w:lang w:eastAsia="en-US"/>
              </w:rPr>
              <w:t xml:space="preserve"> профессиональной заболеваемости</w:t>
            </w:r>
          </w:p>
          <w:p w:rsidR="00BC4DF0" w:rsidRDefault="00BC4DF0" w:rsidP="003E430C">
            <w:pPr>
              <w:tabs>
                <w:tab w:val="left" w:pos="0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  <w:r w:rsidR="003E430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Снижение удельного веса работников, занятых на работах с вредными и  (или) опасными условиями труда.</w:t>
            </w:r>
          </w:p>
        </w:tc>
      </w:tr>
      <w:tr w:rsidR="00BC4DF0" w:rsidTr="00387D4B">
        <w:trPr>
          <w:trHeight w:val="2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0" w:rsidRDefault="00BC4DF0">
            <w:pPr>
              <w:keepNext/>
              <w:spacing w:line="276" w:lineRule="auto"/>
              <w:outlineLvl w:val="1"/>
              <w:rPr>
                <w:rFonts w:eastAsia="Times New Roman"/>
                <w:sz w:val="28"/>
                <w:szCs w:val="28"/>
                <w:highlight w:val="red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F0" w:rsidRDefault="00BC4DF0" w:rsidP="00BC4DF0">
            <w:pPr>
              <w:pStyle w:val="a3"/>
              <w:numPr>
                <w:ilvl w:val="0"/>
                <w:numId w:val="21"/>
              </w:numPr>
              <w:spacing w:line="276" w:lineRule="auto"/>
              <w:ind w:left="0" w:firstLine="2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Формирование корпоративной культуры безопасности труда, ответственного отношения к здоровью работников;</w:t>
            </w:r>
          </w:p>
          <w:p w:rsidR="00BC4DF0" w:rsidRDefault="00BC4DF0" w:rsidP="00BC4DF0">
            <w:pPr>
              <w:pStyle w:val="a3"/>
              <w:numPr>
                <w:ilvl w:val="0"/>
                <w:numId w:val="21"/>
              </w:numPr>
              <w:spacing w:line="276" w:lineRule="auto"/>
              <w:ind w:left="0" w:firstLine="2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Выявление профессиональных рисков, их устранение или минимизация;</w:t>
            </w:r>
          </w:p>
          <w:p w:rsidR="00BC4DF0" w:rsidRDefault="00BC4DF0" w:rsidP="00BC4DF0">
            <w:pPr>
              <w:pStyle w:val="a3"/>
              <w:numPr>
                <w:ilvl w:val="0"/>
                <w:numId w:val="21"/>
              </w:numPr>
              <w:spacing w:line="276" w:lineRule="auto"/>
              <w:ind w:left="0" w:firstLine="2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Повышение эффективности превентивных мер в области охраны труда;</w:t>
            </w:r>
          </w:p>
          <w:p w:rsidR="00BC4DF0" w:rsidRDefault="00BC4DF0">
            <w:pPr>
              <w:spacing w:line="276" w:lineRule="auto"/>
              <w:ind w:left="2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  <w:r w:rsidR="003E430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Совершенствование системы управления охраной труда;</w:t>
            </w:r>
          </w:p>
          <w:p w:rsidR="00BC4DF0" w:rsidRDefault="00BC4DF0">
            <w:pPr>
              <w:spacing w:line="276" w:lineRule="auto"/>
              <w:ind w:left="2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  <w:r w:rsidR="003E430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Обеспечение соответствия деятельности в области охраны труда современному уровню развития науки и техники;</w:t>
            </w:r>
          </w:p>
          <w:p w:rsidR="00BC4DF0" w:rsidRDefault="00BC4DF0">
            <w:pPr>
              <w:spacing w:line="276" w:lineRule="auto"/>
              <w:ind w:left="2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  <w:r w:rsidR="003E430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Повышение уровня подготовки персонала по вопросам охраны труда;</w:t>
            </w:r>
          </w:p>
          <w:p w:rsidR="00BC4DF0" w:rsidRDefault="00BC4DF0" w:rsidP="003E430C">
            <w:pPr>
              <w:spacing w:line="276" w:lineRule="auto"/>
              <w:ind w:left="2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7.Обеспечение, развитие и стимулирование персональной и коллективной ответственности работников организации за соблюдением требований в области охраны труда;</w:t>
            </w:r>
          </w:p>
          <w:p w:rsidR="00BC4DF0" w:rsidRPr="00C51D1E" w:rsidRDefault="00BC4DF0" w:rsidP="00C51D1E">
            <w:pPr>
              <w:spacing w:line="276" w:lineRule="auto"/>
              <w:ind w:left="222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  <w:r w:rsidR="003E430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Снижение рисков применения штрафных санкций по результатам проверок со стороны органов, осуществляющих государственный надзор 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lastRenderedPageBreak/>
              <w:t>за соблюдением трудового законодательства.</w:t>
            </w:r>
          </w:p>
        </w:tc>
      </w:tr>
      <w:tr w:rsidR="00BC4DF0" w:rsidTr="00387D4B">
        <w:trPr>
          <w:trHeight w:val="2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F0" w:rsidRDefault="00BC4DF0">
            <w:pPr>
              <w:keepLines/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Целевые индикаторы (показатели)</w:t>
            </w:r>
          </w:p>
          <w:p w:rsidR="00BC4DF0" w:rsidRDefault="00BC4DF0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0" w:rsidRDefault="00BC4DF0">
            <w:pPr>
              <w:spacing w:line="276" w:lineRule="auto"/>
              <w:ind w:firstLine="222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Коэффициент частоты производственного травматизма (численность пострадавших в результате несчастных случаев на производстве с утратой трудоспособности </w:t>
            </w:r>
            <w:r w:rsidR="003E430C">
              <w:rPr>
                <w:sz w:val="28"/>
                <w:szCs w:val="28"/>
                <w:lang w:eastAsia="en-US"/>
              </w:rPr>
              <w:t>на один рабочий день</w:t>
            </w:r>
            <w:r>
              <w:rPr>
                <w:sz w:val="28"/>
                <w:szCs w:val="28"/>
                <w:lang w:eastAsia="en-US"/>
              </w:rPr>
              <w:t xml:space="preserve"> и более и со смертельным исходом в расчете на 1 тыс. работающих).</w:t>
            </w:r>
          </w:p>
          <w:p w:rsidR="00BC4DF0" w:rsidRDefault="00BC4DF0">
            <w:pPr>
              <w:spacing w:line="276" w:lineRule="auto"/>
              <w:ind w:firstLine="2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Коэффициент частоты производственного травматизма со смертельным исходом (численность пострадавших в результате несчастных случаев на производстве со сме</w:t>
            </w:r>
            <w:r w:rsidR="003E430C">
              <w:rPr>
                <w:sz w:val="28"/>
                <w:szCs w:val="28"/>
                <w:lang w:eastAsia="en-US"/>
              </w:rPr>
              <w:t>ртельным исходом</w:t>
            </w:r>
            <w:r>
              <w:rPr>
                <w:sz w:val="28"/>
                <w:szCs w:val="28"/>
                <w:lang w:eastAsia="en-US"/>
              </w:rPr>
              <w:t xml:space="preserve"> в расчете на 1 тыс. работающих).</w:t>
            </w:r>
          </w:p>
          <w:p w:rsidR="00BC4DF0" w:rsidRDefault="003E430C">
            <w:pPr>
              <w:spacing w:line="276" w:lineRule="auto"/>
              <w:ind w:firstLine="2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  <w:r w:rsidR="00BC4DF0">
              <w:rPr>
                <w:sz w:val="28"/>
                <w:szCs w:val="28"/>
                <w:lang w:eastAsia="en-US"/>
              </w:rPr>
              <w:t xml:space="preserve">Профессиональная заболеваемость (количество случаев профессиональных заболеваний в расчете </w:t>
            </w:r>
            <w:r>
              <w:rPr>
                <w:sz w:val="28"/>
                <w:szCs w:val="28"/>
                <w:lang w:eastAsia="en-US"/>
              </w:rPr>
              <w:t>на 10</w:t>
            </w:r>
            <w:r w:rsidR="00BC4DF0">
              <w:rPr>
                <w:sz w:val="28"/>
                <w:szCs w:val="28"/>
                <w:lang w:eastAsia="en-US"/>
              </w:rPr>
              <w:t xml:space="preserve"> тыс. работающих).</w:t>
            </w:r>
          </w:p>
          <w:p w:rsidR="00BC4DF0" w:rsidRDefault="00BC4DF0">
            <w:pPr>
              <w:spacing w:line="276" w:lineRule="auto"/>
              <w:ind w:firstLine="222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Удельный вес работников, заня</w:t>
            </w:r>
            <w:r w:rsidR="003E430C">
              <w:rPr>
                <w:sz w:val="28"/>
                <w:szCs w:val="28"/>
                <w:lang w:eastAsia="en-US"/>
              </w:rPr>
              <w:t xml:space="preserve">тых на работах с вредными </w:t>
            </w:r>
            <w:r>
              <w:rPr>
                <w:sz w:val="28"/>
                <w:szCs w:val="28"/>
                <w:lang w:eastAsia="en-US"/>
              </w:rPr>
              <w:t>и (или) опасными условиями труда, в среднесписочной численности работников.</w:t>
            </w:r>
          </w:p>
        </w:tc>
      </w:tr>
      <w:tr w:rsidR="00BC4DF0" w:rsidTr="00387D4B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0" w:rsidRDefault="00BC4DF0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Сроки реализации 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77" w:rsidRDefault="00E721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</w:p>
          <w:p w:rsidR="00BC4DF0" w:rsidRDefault="00E72177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BC4DF0">
              <w:rPr>
                <w:sz w:val="28"/>
                <w:szCs w:val="28"/>
                <w:lang w:eastAsia="en-US"/>
              </w:rPr>
              <w:t>2025 - 2027 годы</w:t>
            </w:r>
          </w:p>
        </w:tc>
      </w:tr>
      <w:tr w:rsidR="00BC4DF0" w:rsidTr="00387D4B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0" w:rsidRDefault="00BC4DF0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финансирования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0" w:rsidRDefault="00BC4DF0">
            <w:pPr>
              <w:tabs>
                <w:tab w:val="left" w:pos="4320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Общий объем </w:t>
            </w:r>
            <w:r w:rsidRPr="00D75D62">
              <w:rPr>
                <w:sz w:val="28"/>
                <w:szCs w:val="28"/>
                <w:highlight w:val="yellow"/>
                <w:lang w:eastAsia="en-US"/>
              </w:rPr>
              <w:t>финансирования  20 000 рублей,</w:t>
            </w:r>
          </w:p>
          <w:p w:rsidR="00BC4DF0" w:rsidRDefault="00BC4DF0">
            <w:pPr>
              <w:tabs>
                <w:tab w:val="left" w:pos="43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 по годам:</w:t>
            </w:r>
          </w:p>
          <w:p w:rsidR="00BC4DF0" w:rsidRDefault="00BC4DF0">
            <w:pPr>
              <w:tabs>
                <w:tab w:val="left" w:pos="4320"/>
              </w:tabs>
              <w:spacing w:line="276" w:lineRule="auto"/>
              <w:ind w:firstLine="512"/>
              <w:jc w:val="both"/>
              <w:rPr>
                <w:sz w:val="28"/>
                <w:szCs w:val="28"/>
                <w:lang w:eastAsia="en-US"/>
              </w:rPr>
            </w:pPr>
            <w:r w:rsidRPr="00D75D62">
              <w:rPr>
                <w:sz w:val="28"/>
                <w:szCs w:val="28"/>
                <w:highlight w:val="yellow"/>
                <w:lang w:eastAsia="en-US"/>
              </w:rPr>
              <w:t>2025 год  - 20 000 рублей;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BC4DF0" w:rsidRDefault="00BC4DF0">
            <w:pPr>
              <w:tabs>
                <w:tab w:val="left" w:pos="4320"/>
              </w:tabs>
              <w:spacing w:line="276" w:lineRule="auto"/>
              <w:ind w:firstLine="51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2026 год  - 0,0 тыс. рублей; </w:t>
            </w:r>
          </w:p>
          <w:p w:rsidR="00BC4DF0" w:rsidRDefault="00BC4DF0">
            <w:pPr>
              <w:tabs>
                <w:tab w:val="left" w:pos="4320"/>
              </w:tabs>
              <w:spacing w:line="276" w:lineRule="auto"/>
              <w:ind w:firstLine="51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 год – 0,0 тыс. рублей</w:t>
            </w:r>
          </w:p>
          <w:p w:rsidR="00BC4DF0" w:rsidRDefault="00BC4DF0">
            <w:pPr>
              <w:tabs>
                <w:tab w:val="left" w:pos="4320"/>
              </w:tabs>
              <w:spacing w:line="276" w:lineRule="auto"/>
              <w:ind w:firstLine="8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Финансирование программы осуществляется за счет средств бюджета сельского поселения </w:t>
            </w:r>
            <w:r w:rsidR="00A45183">
              <w:rPr>
                <w:sz w:val="28"/>
                <w:szCs w:val="28"/>
                <w:lang w:eastAsia="en-US"/>
              </w:rPr>
              <w:t>Краснояриха</w:t>
            </w:r>
            <w:r w:rsidR="00D75D62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муниципального района Челно-Вершинский</w:t>
            </w:r>
          </w:p>
        </w:tc>
      </w:tr>
    </w:tbl>
    <w:p w:rsidR="00BC4DF0" w:rsidRDefault="00BC4DF0" w:rsidP="00BC4DF0">
      <w:pPr>
        <w:rPr>
          <w:rFonts w:eastAsia="Times New Roman"/>
          <w:sz w:val="28"/>
          <w:szCs w:val="28"/>
        </w:rPr>
      </w:pPr>
    </w:p>
    <w:p w:rsidR="00BC4DF0" w:rsidRDefault="00BC4DF0" w:rsidP="00BC4D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1.Общие положения программы</w:t>
      </w:r>
    </w:p>
    <w:p w:rsidR="00BC4DF0" w:rsidRDefault="00BC4DF0" w:rsidP="00BC4DF0">
      <w:pPr>
        <w:rPr>
          <w:b/>
          <w:sz w:val="28"/>
          <w:szCs w:val="28"/>
        </w:rPr>
      </w:pPr>
    </w:p>
    <w:p w:rsidR="00BC4DF0" w:rsidRDefault="00BC4DF0" w:rsidP="00BC4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«Нулевой травматизм» Администрации сельского поселения </w:t>
      </w:r>
      <w:r w:rsidR="00A45183">
        <w:rPr>
          <w:sz w:val="28"/>
          <w:szCs w:val="28"/>
        </w:rPr>
        <w:t>Краснояриха</w:t>
      </w:r>
      <w:r w:rsidR="00D75D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Челно-Вершинский Самарской области на 2025-2027 годы (далее-программа) разработана в соответствии с методическими рекомендациями по разработке и внедрению в организациях Самарской области программы «Нулевой травматизм».Программа устанавливает общие организационно-технические мероприятия, направленные на сохранение жизни и здоровья работников, создание безопасных условий труда, предупреждение и сокращение производственного травматизма и профессиональных заболеваний, формирование корпоративной культуры безопасности труда в  Администрации сельского поселения </w:t>
      </w:r>
      <w:r w:rsidR="00A45183">
        <w:rPr>
          <w:sz w:val="28"/>
          <w:szCs w:val="28"/>
        </w:rPr>
        <w:t>Краснояриха</w:t>
      </w:r>
      <w:r w:rsidR="00D75D62">
        <w:rPr>
          <w:sz w:val="28"/>
          <w:szCs w:val="28"/>
        </w:rPr>
        <w:t xml:space="preserve"> </w:t>
      </w:r>
      <w:r w:rsidR="003E430C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Челно-Вершинский Самарской области (далее-Администрация поселения).</w:t>
      </w:r>
    </w:p>
    <w:p w:rsidR="00BC4DF0" w:rsidRDefault="00BC4DF0" w:rsidP="00BC4DF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Утверждение программы «Нулевой травматизм» вызвана необходимостью учета новых факторов развития, гармонизации целей, задач и намеченных мероприятий в области повышения культуры безопасности, условий и гигиены </w:t>
      </w:r>
      <w:r w:rsidR="003E430C">
        <w:rPr>
          <w:sz w:val="28"/>
          <w:szCs w:val="28"/>
        </w:rPr>
        <w:t>труда,</w:t>
      </w:r>
      <w:r>
        <w:rPr>
          <w:sz w:val="28"/>
          <w:szCs w:val="28"/>
        </w:rPr>
        <w:t xml:space="preserve"> а Администрации поселения</w:t>
      </w:r>
    </w:p>
    <w:p w:rsidR="00BC4DF0" w:rsidRDefault="00BC4DF0" w:rsidP="00BC4DF0">
      <w:pPr>
        <w:rPr>
          <w:sz w:val="28"/>
          <w:szCs w:val="28"/>
        </w:rPr>
      </w:pPr>
    </w:p>
    <w:p w:rsidR="00BC4DF0" w:rsidRDefault="00BC4DF0" w:rsidP="00E72177">
      <w:pPr>
        <w:pStyle w:val="a3"/>
        <w:numPr>
          <w:ilvl w:val="0"/>
          <w:numId w:val="22"/>
        </w:numPr>
        <w:spacing w:line="360" w:lineRule="auto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и задачи программы</w:t>
      </w:r>
    </w:p>
    <w:p w:rsidR="00BC4DF0" w:rsidRDefault="003E430C" w:rsidP="00BC4DF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Цели программы достигаются</w:t>
      </w:r>
      <w:r w:rsidR="00BC4DF0">
        <w:rPr>
          <w:bCs/>
          <w:sz w:val="28"/>
          <w:szCs w:val="28"/>
        </w:rPr>
        <w:t xml:space="preserve"> проведением единой политики,</w:t>
      </w:r>
      <w:r w:rsidR="009B6405">
        <w:rPr>
          <w:bCs/>
          <w:sz w:val="28"/>
          <w:szCs w:val="28"/>
        </w:rPr>
        <w:t xml:space="preserve"> </w:t>
      </w:r>
      <w:r w:rsidR="00BC4DF0">
        <w:rPr>
          <w:bCs/>
          <w:sz w:val="28"/>
          <w:szCs w:val="28"/>
        </w:rPr>
        <w:t xml:space="preserve">представляющей собой комплекс </w:t>
      </w:r>
      <w:r>
        <w:rPr>
          <w:bCs/>
          <w:sz w:val="28"/>
          <w:szCs w:val="28"/>
        </w:rPr>
        <w:t>скоординированных,</w:t>
      </w:r>
      <w:r w:rsidR="00BC4DF0">
        <w:rPr>
          <w:bCs/>
          <w:sz w:val="28"/>
          <w:szCs w:val="28"/>
        </w:rPr>
        <w:t xml:space="preserve"> мер нормативно-</w:t>
      </w:r>
      <w:r>
        <w:rPr>
          <w:bCs/>
          <w:sz w:val="28"/>
          <w:szCs w:val="28"/>
        </w:rPr>
        <w:t>распорядительного, экономического</w:t>
      </w:r>
      <w:r w:rsidR="00BC4DF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BC4DF0">
        <w:rPr>
          <w:bCs/>
          <w:sz w:val="28"/>
          <w:szCs w:val="28"/>
        </w:rPr>
        <w:t>организационного,</w:t>
      </w:r>
      <w:r>
        <w:rPr>
          <w:bCs/>
          <w:sz w:val="28"/>
          <w:szCs w:val="28"/>
        </w:rPr>
        <w:t xml:space="preserve"> </w:t>
      </w:r>
      <w:r w:rsidR="00BC4DF0">
        <w:rPr>
          <w:bCs/>
          <w:sz w:val="28"/>
          <w:szCs w:val="28"/>
        </w:rPr>
        <w:t>информационного и иного характера, направленных на обеспечение нулевого показателя производственного травматизма и/или минимизацию профессиональных рисков в организации.</w:t>
      </w:r>
    </w:p>
    <w:p w:rsidR="003E430C" w:rsidRDefault="003E430C" w:rsidP="00BC4DF0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BC4DF0" w:rsidRDefault="00BC4DF0" w:rsidP="00BC4DF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Целями</w:t>
      </w:r>
      <w:r>
        <w:rPr>
          <w:sz w:val="28"/>
          <w:szCs w:val="28"/>
        </w:rPr>
        <w:t xml:space="preserve"> программы являются:</w:t>
      </w:r>
    </w:p>
    <w:p w:rsidR="003E430C" w:rsidRDefault="003E430C" w:rsidP="00BC4DF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E430C" w:rsidRPr="003E430C" w:rsidRDefault="00BC4DF0" w:rsidP="003E430C">
      <w:pPr>
        <w:pStyle w:val="a3"/>
        <w:numPr>
          <w:ilvl w:val="0"/>
          <w:numId w:val="26"/>
        </w:numPr>
        <w:ind w:left="0" w:firstLine="284"/>
        <w:jc w:val="both"/>
        <w:rPr>
          <w:sz w:val="28"/>
          <w:szCs w:val="28"/>
        </w:rPr>
      </w:pPr>
      <w:r w:rsidRPr="003E430C">
        <w:rPr>
          <w:sz w:val="28"/>
          <w:szCs w:val="28"/>
        </w:rPr>
        <w:t xml:space="preserve">Снижение коэффициента частоты производственного травматизма (без учёта несчастного(ых) случая(ев) в котором(ых) не установлена вина                  </w:t>
      </w:r>
      <w:r w:rsidR="003E430C" w:rsidRPr="003E430C">
        <w:rPr>
          <w:sz w:val="28"/>
          <w:szCs w:val="28"/>
        </w:rPr>
        <w:t xml:space="preserve"> ни руководителей, ни работника(</w:t>
      </w:r>
      <w:r w:rsidRPr="003E430C">
        <w:rPr>
          <w:sz w:val="28"/>
          <w:szCs w:val="28"/>
        </w:rPr>
        <w:t>ов) организации);</w:t>
      </w:r>
    </w:p>
    <w:p w:rsidR="003E430C" w:rsidRDefault="00BC4DF0" w:rsidP="003E430C">
      <w:pPr>
        <w:pStyle w:val="a3"/>
        <w:numPr>
          <w:ilvl w:val="0"/>
          <w:numId w:val="26"/>
        </w:numPr>
        <w:ind w:left="0" w:firstLine="284"/>
        <w:jc w:val="both"/>
        <w:rPr>
          <w:sz w:val="28"/>
          <w:szCs w:val="28"/>
        </w:rPr>
      </w:pPr>
      <w:r w:rsidRPr="003E430C">
        <w:rPr>
          <w:sz w:val="28"/>
          <w:szCs w:val="28"/>
        </w:rPr>
        <w:t>Снижение коэффициента частоты производственного травматизма со смертельным исходом (без учёта несчастного(ых) случая(ев) в котором(ых) не установлена вина   ни руководителей, ни работника(ов) организации);</w:t>
      </w:r>
    </w:p>
    <w:p w:rsidR="003E430C" w:rsidRDefault="00BC4DF0" w:rsidP="003E430C">
      <w:pPr>
        <w:pStyle w:val="a3"/>
        <w:numPr>
          <w:ilvl w:val="0"/>
          <w:numId w:val="26"/>
        </w:numPr>
        <w:ind w:left="0" w:firstLine="284"/>
        <w:jc w:val="both"/>
        <w:rPr>
          <w:sz w:val="28"/>
          <w:szCs w:val="28"/>
        </w:rPr>
      </w:pPr>
      <w:r w:rsidRPr="003E430C">
        <w:rPr>
          <w:sz w:val="28"/>
          <w:szCs w:val="28"/>
        </w:rPr>
        <w:t>Снижение профессиональной заболеваемости.</w:t>
      </w:r>
    </w:p>
    <w:p w:rsidR="00BC4DF0" w:rsidRPr="003E430C" w:rsidRDefault="00BC4DF0" w:rsidP="003E430C">
      <w:pPr>
        <w:pStyle w:val="a3"/>
        <w:numPr>
          <w:ilvl w:val="0"/>
          <w:numId w:val="26"/>
        </w:numPr>
        <w:ind w:left="0" w:firstLine="284"/>
        <w:jc w:val="both"/>
        <w:rPr>
          <w:sz w:val="28"/>
          <w:szCs w:val="28"/>
        </w:rPr>
      </w:pPr>
      <w:r w:rsidRPr="003E430C">
        <w:rPr>
          <w:sz w:val="28"/>
          <w:szCs w:val="28"/>
        </w:rPr>
        <w:t>Снижение удельного веса работников, за</w:t>
      </w:r>
      <w:r w:rsidR="003E430C" w:rsidRPr="003E430C">
        <w:rPr>
          <w:sz w:val="28"/>
          <w:szCs w:val="28"/>
        </w:rPr>
        <w:t xml:space="preserve">нятых на работах </w:t>
      </w:r>
      <w:r w:rsidRPr="003E430C">
        <w:rPr>
          <w:sz w:val="28"/>
          <w:szCs w:val="28"/>
        </w:rPr>
        <w:t>с вредными и (или) опасными условиями труда.</w:t>
      </w:r>
    </w:p>
    <w:p w:rsidR="003E430C" w:rsidRDefault="00BC4DF0" w:rsidP="00BC4DF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4DF0" w:rsidRDefault="00BC4DF0" w:rsidP="003E430C">
      <w:pPr>
        <w:tabs>
          <w:tab w:val="left" w:pos="0"/>
        </w:tabs>
        <w:ind w:firstLine="709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Задачами</w:t>
      </w:r>
      <w:r>
        <w:rPr>
          <w:sz w:val="28"/>
          <w:szCs w:val="28"/>
        </w:rPr>
        <w:t xml:space="preserve"> программы являются</w:t>
      </w:r>
      <w:r>
        <w:rPr>
          <w:sz w:val="28"/>
          <w:szCs w:val="28"/>
          <w:lang w:val="en-US"/>
        </w:rPr>
        <w:t>:</w:t>
      </w:r>
    </w:p>
    <w:p w:rsidR="003E430C" w:rsidRDefault="003E430C" w:rsidP="00BC4DF0">
      <w:pPr>
        <w:tabs>
          <w:tab w:val="left" w:pos="0"/>
        </w:tabs>
        <w:jc w:val="both"/>
        <w:rPr>
          <w:sz w:val="28"/>
          <w:szCs w:val="28"/>
        </w:rPr>
      </w:pPr>
    </w:p>
    <w:p w:rsidR="00BC4DF0" w:rsidRDefault="00BC4DF0" w:rsidP="003E430C">
      <w:pPr>
        <w:pStyle w:val="a3"/>
        <w:numPr>
          <w:ilvl w:val="0"/>
          <w:numId w:val="24"/>
        </w:numPr>
        <w:tabs>
          <w:tab w:val="left" w:pos="993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корпоративной культуры безопасности труда, ответственного отношения к здоровью работников;</w:t>
      </w:r>
    </w:p>
    <w:p w:rsidR="00BC4DF0" w:rsidRDefault="00BC4DF0" w:rsidP="003E430C">
      <w:pPr>
        <w:pStyle w:val="a3"/>
        <w:numPr>
          <w:ilvl w:val="0"/>
          <w:numId w:val="24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Выявление профессиональных рисков, их устранение или минимизация;</w:t>
      </w:r>
    </w:p>
    <w:p w:rsidR="003E430C" w:rsidRDefault="00BC4DF0" w:rsidP="003E430C">
      <w:pPr>
        <w:pStyle w:val="a3"/>
        <w:numPr>
          <w:ilvl w:val="0"/>
          <w:numId w:val="24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превентив</w:t>
      </w:r>
      <w:r w:rsidR="003E430C">
        <w:rPr>
          <w:sz w:val="28"/>
          <w:szCs w:val="28"/>
        </w:rPr>
        <w:t>ных мер в области охраны труда;</w:t>
      </w:r>
    </w:p>
    <w:p w:rsidR="00BC4DF0" w:rsidRPr="003E430C" w:rsidRDefault="00BC4DF0" w:rsidP="003E430C">
      <w:pPr>
        <w:pStyle w:val="a3"/>
        <w:numPr>
          <w:ilvl w:val="0"/>
          <w:numId w:val="24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3E430C">
        <w:rPr>
          <w:sz w:val="28"/>
          <w:szCs w:val="28"/>
        </w:rPr>
        <w:t>Совершенствование системы управления охраной труда;</w:t>
      </w:r>
    </w:p>
    <w:p w:rsidR="00BC4DF0" w:rsidRDefault="00BC4DF0" w:rsidP="003E430C">
      <w:pPr>
        <w:pStyle w:val="a3"/>
        <w:numPr>
          <w:ilvl w:val="0"/>
          <w:numId w:val="24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соответствия деятельности в области охраны труда современному уровню развития науки и техники;</w:t>
      </w:r>
    </w:p>
    <w:p w:rsidR="00BC4DF0" w:rsidRDefault="00BC4DF0" w:rsidP="003E430C">
      <w:pPr>
        <w:pStyle w:val="a3"/>
        <w:numPr>
          <w:ilvl w:val="0"/>
          <w:numId w:val="24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подготовки персонала по вопросам охраны труда;</w:t>
      </w:r>
    </w:p>
    <w:p w:rsidR="00BC4DF0" w:rsidRDefault="00BC4DF0" w:rsidP="003E430C">
      <w:pPr>
        <w:pStyle w:val="a3"/>
        <w:numPr>
          <w:ilvl w:val="0"/>
          <w:numId w:val="24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Обеспечение, развитие и стимулирование персональной и коллективной ответственности работников организации за соблюдением требований в области охраны труда;</w:t>
      </w:r>
    </w:p>
    <w:p w:rsidR="00BC4DF0" w:rsidRDefault="00BC4DF0" w:rsidP="003E430C">
      <w:pPr>
        <w:pStyle w:val="a3"/>
        <w:numPr>
          <w:ilvl w:val="0"/>
          <w:numId w:val="24"/>
        </w:numPr>
        <w:ind w:left="0" w:firstLine="284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Снижение рисков применения штрафных санкций по результатам проверок со стороны органов, осуществляющих государственный надзор </w:t>
      </w:r>
      <w:r>
        <w:rPr>
          <w:sz w:val="28"/>
          <w:szCs w:val="28"/>
        </w:rPr>
        <w:br/>
        <w:t>за соблюдением трудового законодательства.</w:t>
      </w:r>
    </w:p>
    <w:p w:rsidR="00BC4DF0" w:rsidRDefault="00BC4DF0" w:rsidP="00BC4DF0">
      <w:pPr>
        <w:pStyle w:val="a3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BC4DF0" w:rsidRPr="003E430C" w:rsidRDefault="00BC4DF0" w:rsidP="003E430C">
      <w:pPr>
        <w:pStyle w:val="a3"/>
        <w:numPr>
          <w:ilvl w:val="0"/>
          <w:numId w:val="22"/>
        </w:numPr>
        <w:jc w:val="center"/>
        <w:rPr>
          <w:b/>
          <w:sz w:val="28"/>
          <w:szCs w:val="28"/>
        </w:rPr>
      </w:pPr>
      <w:r w:rsidRPr="003E430C">
        <w:rPr>
          <w:b/>
          <w:sz w:val="28"/>
          <w:szCs w:val="28"/>
        </w:rPr>
        <w:t>Показатели (индикаторы) достижения целей</w:t>
      </w:r>
    </w:p>
    <w:p w:rsidR="00BC4DF0" w:rsidRDefault="00BC4DF0" w:rsidP="00BC4DF0">
      <w:pPr>
        <w:pStyle w:val="a3"/>
        <w:ind w:left="14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решения задач программы</w:t>
      </w:r>
    </w:p>
    <w:p w:rsidR="00BC4DF0" w:rsidRDefault="00BC4DF0" w:rsidP="00BC4DF0">
      <w:pPr>
        <w:jc w:val="center"/>
        <w:rPr>
          <w:b/>
          <w:sz w:val="28"/>
          <w:szCs w:val="28"/>
        </w:rPr>
      </w:pPr>
    </w:p>
    <w:p w:rsidR="00BC4DF0" w:rsidRDefault="00BC4DF0" w:rsidP="00BC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обеспечения оценки степени достижения целей и решения поставленных задач программы применяется комплекс показателей (индикаторов).</w:t>
      </w:r>
    </w:p>
    <w:p w:rsidR="00BC4DF0" w:rsidRDefault="00BC4DF0" w:rsidP="00BC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(индикаторов), характеризующих ежегодный ход и итоги реализации программы, а также методика их расчета представлены в приложении 1 к программе.</w:t>
      </w:r>
    </w:p>
    <w:p w:rsidR="00BC4DF0" w:rsidRDefault="00BC4DF0" w:rsidP="00BC4DF0">
      <w:pPr>
        <w:ind w:firstLine="709"/>
        <w:jc w:val="both"/>
        <w:rPr>
          <w:sz w:val="28"/>
          <w:szCs w:val="28"/>
        </w:rPr>
      </w:pPr>
    </w:p>
    <w:p w:rsidR="00BC4DF0" w:rsidRDefault="00BC4DF0" w:rsidP="00BC4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Перечень мероприятий программы</w:t>
      </w:r>
    </w:p>
    <w:p w:rsidR="00BC4DF0" w:rsidRDefault="00BC4DF0" w:rsidP="00BC4DF0">
      <w:pPr>
        <w:jc w:val="both"/>
        <w:rPr>
          <w:sz w:val="28"/>
          <w:szCs w:val="28"/>
        </w:rPr>
      </w:pPr>
    </w:p>
    <w:p w:rsidR="00BC4DF0" w:rsidRDefault="00BC4DF0" w:rsidP="00BC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целей и решение поставленных задач программы осуществляются путем скоординированного выполнения мероприятий программы.</w:t>
      </w:r>
    </w:p>
    <w:p w:rsidR="00BC4DF0" w:rsidRDefault="00BC4DF0" w:rsidP="00BC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и содержание мероприятий программы соответствуют целям и поставленным задачам.</w:t>
      </w:r>
    </w:p>
    <w:p w:rsidR="00BC4DF0" w:rsidRDefault="00BC4DF0" w:rsidP="00BC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мероприятий, а также информация о сроках их реализации и исполнителях приведены в приложении 2 к программе.</w:t>
      </w:r>
    </w:p>
    <w:p w:rsidR="00BC4DF0" w:rsidRDefault="00BC4DF0" w:rsidP="00BC4DF0">
      <w:pPr>
        <w:ind w:firstLine="709"/>
        <w:jc w:val="both"/>
        <w:rPr>
          <w:sz w:val="28"/>
          <w:szCs w:val="28"/>
        </w:rPr>
      </w:pPr>
    </w:p>
    <w:p w:rsidR="00BC4DF0" w:rsidRDefault="00BC4DF0" w:rsidP="00BC4DF0">
      <w:pPr>
        <w:ind w:firstLine="709"/>
        <w:jc w:val="center"/>
        <w:rPr>
          <w:b/>
          <w:sz w:val="28"/>
          <w:szCs w:val="24"/>
        </w:rPr>
      </w:pPr>
      <w:r>
        <w:rPr>
          <w:b/>
          <w:sz w:val="28"/>
          <w:szCs w:val="28"/>
        </w:rPr>
        <w:t xml:space="preserve">5. </w:t>
      </w:r>
      <w:r>
        <w:rPr>
          <w:b/>
          <w:sz w:val="28"/>
        </w:rPr>
        <w:t>Обоснование ресурсного обеспечения программы</w:t>
      </w:r>
    </w:p>
    <w:p w:rsidR="00BC4DF0" w:rsidRDefault="00BC4DF0" w:rsidP="00BC4DF0">
      <w:pPr>
        <w:tabs>
          <w:tab w:val="left" w:pos="4320"/>
        </w:tabs>
        <w:ind w:left="724"/>
        <w:jc w:val="center"/>
        <w:rPr>
          <w:b/>
          <w:sz w:val="28"/>
        </w:rPr>
      </w:pPr>
    </w:p>
    <w:p w:rsidR="00BC4DF0" w:rsidRDefault="00BC4DF0" w:rsidP="00BC4DF0">
      <w:pPr>
        <w:tabs>
          <w:tab w:val="left" w:pos="4320"/>
        </w:tabs>
        <w:ind w:firstLine="709"/>
        <w:jc w:val="both"/>
        <w:rPr>
          <w:b/>
          <w:sz w:val="28"/>
        </w:rPr>
      </w:pPr>
      <w:r>
        <w:rPr>
          <w:sz w:val="28"/>
        </w:rPr>
        <w:t>Общий объем финансирования программы составляет 2</w:t>
      </w:r>
      <w:r>
        <w:rPr>
          <w:b/>
          <w:sz w:val="28"/>
        </w:rPr>
        <w:t>0,0 тыс. руб.,</w:t>
      </w:r>
    </w:p>
    <w:p w:rsidR="00BC4DF0" w:rsidRDefault="00BC4DF0" w:rsidP="00BC4DF0">
      <w:pPr>
        <w:tabs>
          <w:tab w:val="left" w:pos="4320"/>
        </w:tabs>
        <w:jc w:val="both"/>
        <w:rPr>
          <w:sz w:val="28"/>
        </w:rPr>
      </w:pPr>
      <w:r>
        <w:rPr>
          <w:sz w:val="28"/>
        </w:rPr>
        <w:t>в том числе по годам:</w:t>
      </w:r>
    </w:p>
    <w:p w:rsidR="00BC4DF0" w:rsidRDefault="00BC4DF0" w:rsidP="00BC4DF0">
      <w:pPr>
        <w:tabs>
          <w:tab w:val="left" w:pos="432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</w:rPr>
        <w:t xml:space="preserve">2025 </w:t>
      </w:r>
      <w:r w:rsidR="00CF2258">
        <w:rPr>
          <w:b/>
          <w:sz w:val="28"/>
        </w:rPr>
        <w:t>год -</w:t>
      </w:r>
      <w:r>
        <w:rPr>
          <w:b/>
          <w:sz w:val="28"/>
        </w:rPr>
        <w:t xml:space="preserve"> 20,0</w:t>
      </w:r>
      <w:r w:rsidR="00CF2258">
        <w:rPr>
          <w:b/>
          <w:sz w:val="28"/>
        </w:rPr>
        <w:t xml:space="preserve"> </w:t>
      </w:r>
      <w:r>
        <w:rPr>
          <w:b/>
          <w:sz w:val="28"/>
        </w:rPr>
        <w:t>тыс.руб.</w:t>
      </w:r>
    </w:p>
    <w:p w:rsidR="00BC4DF0" w:rsidRDefault="00BC4DF0" w:rsidP="00BC4DF0">
      <w:pPr>
        <w:tabs>
          <w:tab w:val="left" w:pos="432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  <w:r w:rsidR="00CF22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- 0,0 тыс.руб.</w:t>
      </w:r>
    </w:p>
    <w:p w:rsidR="00BC4DF0" w:rsidRDefault="00CF2258" w:rsidP="00BC4DF0">
      <w:pPr>
        <w:tabs>
          <w:tab w:val="left" w:pos="432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2027 год - </w:t>
      </w:r>
      <w:r w:rsidR="00BC4DF0">
        <w:rPr>
          <w:b/>
          <w:sz w:val="28"/>
          <w:szCs w:val="28"/>
        </w:rPr>
        <w:t>0,0 тыс.руб.</w:t>
      </w:r>
    </w:p>
    <w:p w:rsidR="00BC4DF0" w:rsidRPr="00D75D62" w:rsidRDefault="00CF2258" w:rsidP="00BC4DF0">
      <w:pPr>
        <w:tabs>
          <w:tab w:val="left" w:pos="4320"/>
        </w:tabs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Прохождение </w:t>
      </w:r>
      <w:r w:rsidR="00BC4DF0">
        <w:rPr>
          <w:sz w:val="28"/>
          <w:szCs w:val="28"/>
        </w:rPr>
        <w:t xml:space="preserve">медицинского </w:t>
      </w:r>
      <w:r w:rsidR="00BC4DF0" w:rsidRPr="00D75D62">
        <w:rPr>
          <w:sz w:val="28"/>
          <w:szCs w:val="28"/>
          <w:highlight w:val="yellow"/>
        </w:rPr>
        <w:t xml:space="preserve">осмотра штатных сотрудников администрации сельского поселения </w:t>
      </w:r>
      <w:r w:rsidR="00A45183" w:rsidRPr="00D75D62">
        <w:rPr>
          <w:sz w:val="28"/>
          <w:szCs w:val="28"/>
          <w:highlight w:val="yellow"/>
        </w:rPr>
        <w:t>Краснояриха</w:t>
      </w:r>
      <w:r w:rsidR="00BC4DF0" w:rsidRPr="00D75D62">
        <w:rPr>
          <w:sz w:val="28"/>
          <w:szCs w:val="28"/>
          <w:highlight w:val="yellow"/>
        </w:rPr>
        <w:t xml:space="preserve">– </w:t>
      </w:r>
      <w:r w:rsidR="00D75D62" w:rsidRPr="00D75D62">
        <w:rPr>
          <w:sz w:val="28"/>
          <w:szCs w:val="28"/>
          <w:highlight w:val="yellow"/>
        </w:rPr>
        <w:t>22</w:t>
      </w:r>
      <w:r w:rsidR="00BC4DF0" w:rsidRPr="00D75D62">
        <w:rPr>
          <w:sz w:val="28"/>
          <w:szCs w:val="28"/>
          <w:highlight w:val="yellow"/>
        </w:rPr>
        <w:t>,0</w:t>
      </w:r>
      <w:r w:rsidRPr="00D75D62">
        <w:rPr>
          <w:sz w:val="28"/>
          <w:szCs w:val="28"/>
          <w:highlight w:val="yellow"/>
        </w:rPr>
        <w:t xml:space="preserve"> </w:t>
      </w:r>
      <w:r w:rsidR="00BC4DF0" w:rsidRPr="00D75D62">
        <w:rPr>
          <w:sz w:val="28"/>
          <w:szCs w:val="28"/>
          <w:highlight w:val="yellow"/>
        </w:rPr>
        <w:t>тыс. рублей.</w:t>
      </w:r>
    </w:p>
    <w:p w:rsidR="00BC4DF0" w:rsidRPr="00D75D62" w:rsidRDefault="00BC4DF0" w:rsidP="00BC4DF0">
      <w:pPr>
        <w:tabs>
          <w:tab w:val="left" w:pos="4320"/>
        </w:tabs>
        <w:ind w:firstLine="709"/>
        <w:jc w:val="both"/>
        <w:rPr>
          <w:b/>
          <w:sz w:val="28"/>
          <w:szCs w:val="28"/>
          <w:highlight w:val="yellow"/>
        </w:rPr>
      </w:pPr>
    </w:p>
    <w:p w:rsidR="00BC4DF0" w:rsidRPr="00D75D62" w:rsidRDefault="00BC4DF0" w:rsidP="00BC4DF0">
      <w:pPr>
        <w:tabs>
          <w:tab w:val="left" w:pos="4320"/>
        </w:tabs>
        <w:ind w:firstLine="709"/>
        <w:jc w:val="both"/>
        <w:rPr>
          <w:sz w:val="28"/>
          <w:szCs w:val="24"/>
          <w:highlight w:val="yellow"/>
        </w:rPr>
      </w:pPr>
      <w:r w:rsidRPr="00D75D62">
        <w:rPr>
          <w:sz w:val="28"/>
          <w:szCs w:val="28"/>
          <w:highlight w:val="yellow"/>
        </w:rPr>
        <w:t>Проведение специальной оценки условий труда –</w:t>
      </w:r>
      <w:r w:rsidR="00C51D1E" w:rsidRPr="00D75D62">
        <w:rPr>
          <w:sz w:val="28"/>
          <w:szCs w:val="28"/>
          <w:highlight w:val="yellow"/>
        </w:rPr>
        <w:t xml:space="preserve"> </w:t>
      </w:r>
      <w:r w:rsidRPr="00D75D62">
        <w:rPr>
          <w:sz w:val="28"/>
          <w:szCs w:val="28"/>
          <w:highlight w:val="yellow"/>
        </w:rPr>
        <w:t>5, 0 тыс. рублей</w:t>
      </w:r>
    </w:p>
    <w:p w:rsidR="00BC4DF0" w:rsidRDefault="00BC4DF0" w:rsidP="00BC4DF0">
      <w:pPr>
        <w:tabs>
          <w:tab w:val="left" w:pos="4320"/>
        </w:tabs>
        <w:ind w:firstLine="709"/>
        <w:jc w:val="both"/>
        <w:rPr>
          <w:sz w:val="28"/>
          <w:szCs w:val="28"/>
        </w:rPr>
      </w:pPr>
      <w:r w:rsidRPr="00D75D62">
        <w:rPr>
          <w:b/>
          <w:sz w:val="28"/>
          <w:szCs w:val="28"/>
          <w:highlight w:val="yellow"/>
        </w:rPr>
        <w:t xml:space="preserve"> </w:t>
      </w:r>
      <w:r w:rsidRPr="00D75D62">
        <w:rPr>
          <w:sz w:val="28"/>
          <w:szCs w:val="28"/>
          <w:highlight w:val="yellow"/>
        </w:rPr>
        <w:t>Обучение по охране труда – 3,0</w:t>
      </w:r>
      <w:r w:rsidR="00CF2258" w:rsidRPr="00D75D62">
        <w:rPr>
          <w:sz w:val="28"/>
          <w:szCs w:val="28"/>
          <w:highlight w:val="yellow"/>
        </w:rPr>
        <w:t xml:space="preserve"> </w:t>
      </w:r>
      <w:r w:rsidRPr="00D75D62">
        <w:rPr>
          <w:sz w:val="28"/>
          <w:szCs w:val="28"/>
          <w:highlight w:val="yellow"/>
        </w:rPr>
        <w:t>тыс. рублей, обучение по пожарной безопасности – 2,0 тыс. рублей.</w:t>
      </w:r>
    </w:p>
    <w:p w:rsidR="00BC4DF0" w:rsidRDefault="00BC4DF0" w:rsidP="00BC4DF0">
      <w:pPr>
        <w:tabs>
          <w:tab w:val="left" w:pos="4320"/>
        </w:tabs>
        <w:ind w:firstLine="709"/>
        <w:jc w:val="both"/>
        <w:rPr>
          <w:b/>
          <w:sz w:val="28"/>
          <w:szCs w:val="28"/>
        </w:rPr>
      </w:pPr>
    </w:p>
    <w:p w:rsidR="00BC4DF0" w:rsidRDefault="00BC4DF0" w:rsidP="00BC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Источниками ресурсного обеспечения программы являются средства бюджета сельского поселения </w:t>
      </w:r>
      <w:r w:rsidR="00A45183">
        <w:rPr>
          <w:sz w:val="28"/>
          <w:szCs w:val="28"/>
        </w:rPr>
        <w:t>Краснояриха</w:t>
      </w:r>
      <w:r w:rsidR="00D75D6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Челно-Вершинский Самарской области.</w:t>
      </w:r>
      <w:r w:rsidR="009B64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Объемы финансирования программы по мероприятиям и годам подлежат уточнению при формировании бюджета сельского поселения </w:t>
      </w:r>
      <w:r w:rsidR="00A45183">
        <w:rPr>
          <w:sz w:val="28"/>
          <w:szCs w:val="28"/>
        </w:rPr>
        <w:t>Краснояриха</w:t>
      </w:r>
      <w:r w:rsidR="00D75D62">
        <w:rPr>
          <w:sz w:val="28"/>
          <w:szCs w:val="28"/>
        </w:rPr>
        <w:t xml:space="preserve"> </w:t>
      </w:r>
      <w:r>
        <w:rPr>
          <w:sz w:val="28"/>
          <w:szCs w:val="28"/>
        </w:rPr>
        <w:t>на соответствующий финансовый год.</w:t>
      </w:r>
    </w:p>
    <w:p w:rsidR="00BC4DF0" w:rsidRDefault="00BC4DF0" w:rsidP="00BC4DF0">
      <w:pPr>
        <w:ind w:firstLine="709"/>
        <w:jc w:val="both"/>
        <w:rPr>
          <w:sz w:val="28"/>
          <w:szCs w:val="28"/>
        </w:rPr>
      </w:pPr>
    </w:p>
    <w:p w:rsidR="00BC4DF0" w:rsidRDefault="00BC4DF0" w:rsidP="00BC4DF0">
      <w:pPr>
        <w:pStyle w:val="a3"/>
        <w:widowControl w:val="0"/>
        <w:numPr>
          <w:ilvl w:val="0"/>
          <w:numId w:val="25"/>
        </w:numPr>
        <w:spacing w:after="120"/>
        <w:ind w:right="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рисков реализации программы </w:t>
      </w:r>
      <w:r>
        <w:rPr>
          <w:b/>
          <w:sz w:val="28"/>
          <w:szCs w:val="28"/>
        </w:rPr>
        <w:br/>
        <w:t>и описание мер управления рисками</w:t>
      </w:r>
    </w:p>
    <w:p w:rsidR="00BC4DF0" w:rsidRDefault="00BC4DF0" w:rsidP="00BC4DF0">
      <w:pPr>
        <w:pStyle w:val="a3"/>
        <w:widowControl w:val="0"/>
        <w:spacing w:after="120"/>
        <w:ind w:left="1084" w:right="23"/>
        <w:rPr>
          <w:b/>
          <w:sz w:val="28"/>
          <w:szCs w:val="28"/>
        </w:rPr>
      </w:pPr>
    </w:p>
    <w:p w:rsidR="00BC4DF0" w:rsidRDefault="00BC4DF0" w:rsidP="00BC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программы существуют следующие риски:</w:t>
      </w:r>
    </w:p>
    <w:p w:rsidR="00BC4DF0" w:rsidRDefault="00BC4DF0" w:rsidP="00BC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-невозможность реализации (или реализация не в полном объеме)  по причине недофинансирования:</w:t>
      </w:r>
      <w:r w:rsidR="007465D7">
        <w:rPr>
          <w:sz w:val="28"/>
          <w:szCs w:val="28"/>
        </w:rPr>
        <w:t xml:space="preserve"> </w:t>
      </w:r>
      <w:r>
        <w:rPr>
          <w:sz w:val="28"/>
          <w:szCs w:val="28"/>
        </w:rPr>
        <w:t>снижения уровня доходов местного бюджета;</w:t>
      </w:r>
    </w:p>
    <w:p w:rsidR="00BC4DF0" w:rsidRDefault="00BC4DF0" w:rsidP="00BC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F2258">
        <w:rPr>
          <w:sz w:val="28"/>
          <w:szCs w:val="28"/>
        </w:rPr>
        <w:t>не достижение</w:t>
      </w:r>
      <w:r>
        <w:rPr>
          <w:sz w:val="28"/>
          <w:szCs w:val="28"/>
        </w:rPr>
        <w:t xml:space="preserve"> ожидаемых результатов по причине человеческого фактора:</w:t>
      </w:r>
      <w:r w:rsidR="007465D7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намеренное несоблюдение работниками мет, отраженных в инструкциях по охране труда.</w:t>
      </w:r>
    </w:p>
    <w:p w:rsidR="00BC4DF0" w:rsidRDefault="00BC4DF0" w:rsidP="00BC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снижения возможных рисков реализации программы планируется проведение ежегодного мониторинга хода реализации Программы и ее корректировки в случае необходимости.</w:t>
      </w:r>
    </w:p>
    <w:p w:rsidR="00BC4DF0" w:rsidRDefault="00BC4DF0" w:rsidP="00BC4DF0">
      <w:pPr>
        <w:pStyle w:val="a3"/>
        <w:widowControl w:val="0"/>
        <w:numPr>
          <w:ilvl w:val="0"/>
          <w:numId w:val="25"/>
        </w:numPr>
        <w:ind w:right="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уровня реализации программы</w:t>
      </w:r>
    </w:p>
    <w:p w:rsidR="00BC4DF0" w:rsidRDefault="00BC4DF0" w:rsidP="00BC4DF0">
      <w:pPr>
        <w:widowControl w:val="0"/>
        <w:ind w:right="23"/>
        <w:rPr>
          <w:b/>
          <w:sz w:val="28"/>
          <w:szCs w:val="28"/>
        </w:rPr>
      </w:pPr>
    </w:p>
    <w:p w:rsidR="00BC4DF0" w:rsidRDefault="00BC4DF0" w:rsidP="00BC4DF0">
      <w:pPr>
        <w:widowControl w:val="0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Оценка уровня реализации программы производится путем сравнения изменения фактических значений показателей (индикаторов), характеризующих ежегодный ход и итоги реализации мероприятий программы (далее – показатели),  относительно их базовых значений с изменениями планируемых (прогнозных) значений показателей относительно их базовых значений. В качестве базовых используются значения показателей за год, предшествующий го</w:t>
      </w:r>
      <w:r w:rsidR="00CF2258">
        <w:rPr>
          <w:sz w:val="28"/>
          <w:szCs w:val="28"/>
        </w:rPr>
        <w:t xml:space="preserve">ду начала реализации программы. </w:t>
      </w:r>
      <w:r>
        <w:rPr>
          <w:sz w:val="28"/>
          <w:szCs w:val="28"/>
        </w:rPr>
        <w:t xml:space="preserve">Планируемые (прогнозные) значения </w:t>
      </w:r>
      <w:r w:rsidR="00CF2258">
        <w:rPr>
          <w:sz w:val="28"/>
          <w:szCs w:val="28"/>
        </w:rPr>
        <w:t>показателей должны</w:t>
      </w:r>
      <w:r>
        <w:rPr>
          <w:sz w:val="28"/>
          <w:szCs w:val="28"/>
        </w:rPr>
        <w:t xml:space="preserve"> отличаться от базовых в сторону улучшения.  </w:t>
      </w:r>
    </w:p>
    <w:p w:rsidR="00BC4DF0" w:rsidRDefault="00BC4DF0" w:rsidP="00BC4DF0">
      <w:pPr>
        <w:widowControl w:val="0"/>
        <w:adjustRightInd w:val="0"/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уровня реализации мероприятий пр</w:t>
      </w:r>
      <w:r w:rsidR="00CF2258">
        <w:rPr>
          <w:sz w:val="28"/>
          <w:szCs w:val="28"/>
        </w:rPr>
        <w:t xml:space="preserve">ограммы осуществляется ежегодно </w:t>
      </w:r>
      <w:r>
        <w:rPr>
          <w:sz w:val="28"/>
          <w:szCs w:val="28"/>
        </w:rPr>
        <w:t xml:space="preserve">в течение всего срока реализации программы </w:t>
      </w:r>
      <w:r>
        <w:rPr>
          <w:sz w:val="28"/>
          <w:szCs w:val="28"/>
        </w:rPr>
        <w:br/>
        <w:t>и в целом по окончании ее реализации.</w:t>
      </w:r>
    </w:p>
    <w:p w:rsidR="00BC4DF0" w:rsidRDefault="00BC4DF0" w:rsidP="00BC4DF0">
      <w:pPr>
        <w:widowControl w:val="0"/>
        <w:adjustRightInd w:val="0"/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уровня реализации мероприятий программы проводится по каждому показателю по следующей формуле:</w:t>
      </w:r>
    </w:p>
    <w:p w:rsidR="00CF2258" w:rsidRDefault="00CF2258" w:rsidP="00BC4DF0">
      <w:pPr>
        <w:widowControl w:val="0"/>
        <w:adjustRightInd w:val="0"/>
        <w:ind w:right="71" w:firstLine="709"/>
        <w:jc w:val="both"/>
        <w:rPr>
          <w:sz w:val="28"/>
          <w:szCs w:val="28"/>
        </w:rPr>
      </w:pPr>
    </w:p>
    <w:p w:rsidR="00BC4DF0" w:rsidRDefault="00BC4DF0" w:rsidP="00BC4DF0">
      <w:pPr>
        <w:widowControl w:val="0"/>
        <w:tabs>
          <w:tab w:val="left" w:pos="2520"/>
          <w:tab w:val="left" w:pos="7740"/>
        </w:tabs>
        <w:adjustRightInd w:val="0"/>
        <w:ind w:right="71" w:firstLine="709"/>
        <w:jc w:val="both"/>
        <w:rPr>
          <w:sz w:val="28"/>
          <w:szCs w:val="28"/>
        </w:rPr>
      </w:pPr>
      <w:r>
        <w:tab/>
      </w:r>
      <w:r>
        <w:rPr>
          <w:noProof/>
          <w:position w:val="-40"/>
        </w:rPr>
        <w:drawing>
          <wp:inline distT="0" distB="0" distL="0" distR="0" wp14:anchorId="76F51733" wp14:editId="3387ED39">
            <wp:extent cx="1933575" cy="619125"/>
            <wp:effectExtent l="1905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  <w:r>
        <w:tab/>
      </w:r>
    </w:p>
    <w:p w:rsidR="00BC4DF0" w:rsidRDefault="00BC4DF0" w:rsidP="00BC4DF0">
      <w:pPr>
        <w:widowControl w:val="0"/>
        <w:tabs>
          <w:tab w:val="left" w:pos="2520"/>
          <w:tab w:val="left" w:pos="7740"/>
        </w:tabs>
        <w:adjustRightInd w:val="0"/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BC4DF0" w:rsidRDefault="00BC4DF0" w:rsidP="00BC4DF0">
      <w:pPr>
        <w:widowControl w:val="0"/>
        <w:tabs>
          <w:tab w:val="left" w:pos="7740"/>
        </w:tabs>
        <w:adjustRightInd w:val="0"/>
        <w:ind w:right="71"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Е</w:t>
      </w:r>
      <w:r w:rsidR="00CF2258">
        <w:rPr>
          <w:i/>
          <w:sz w:val="28"/>
          <w:szCs w:val="28"/>
          <w:vertAlign w:val="subscript"/>
          <w:lang w:val="en-US"/>
        </w:rPr>
        <w:t>i</w:t>
      </w:r>
      <w:r w:rsidR="00CF2258">
        <w:rPr>
          <w:lang w:val="en-US"/>
        </w:rPr>
        <w:t> </w:t>
      </w:r>
      <w:r w:rsidR="00CF2258" w:rsidRPr="00C51D1E"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уровень хода реализации мероприятий подпрограммы по </w:t>
      </w:r>
      <w:r>
        <w:rPr>
          <w:i/>
          <w:iCs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-му </w:t>
      </w:r>
      <w:r w:rsidR="00CF2258">
        <w:rPr>
          <w:sz w:val="28"/>
          <w:szCs w:val="28"/>
        </w:rPr>
        <w:t>показателю (</w:t>
      </w:r>
      <w:r>
        <w:rPr>
          <w:sz w:val="28"/>
          <w:szCs w:val="28"/>
        </w:rPr>
        <w:t>в процентах);</w:t>
      </w:r>
    </w:p>
    <w:p w:rsidR="00BC4DF0" w:rsidRDefault="00BC4DF0" w:rsidP="00BC4DF0">
      <w:pPr>
        <w:widowControl w:val="0"/>
        <w:ind w:firstLine="72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0A47A8E" wp14:editId="40FE3AB4">
            <wp:extent cx="276225" cy="285750"/>
            <wp:effectExtent l="0" t="0" r="9525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– базовое значение </w:t>
      </w:r>
      <w:r>
        <w:rPr>
          <w:i/>
          <w:iCs/>
          <w:sz w:val="28"/>
          <w:szCs w:val="28"/>
          <w:lang w:val="en-US"/>
        </w:rPr>
        <w:t>i</w:t>
      </w:r>
      <w:r>
        <w:rPr>
          <w:sz w:val="28"/>
          <w:szCs w:val="28"/>
        </w:rPr>
        <w:t>-го показателя;</w:t>
      </w:r>
    </w:p>
    <w:p w:rsidR="00BC4DF0" w:rsidRDefault="00BC4DF0" w:rsidP="00BC4DF0">
      <w:pPr>
        <w:widowControl w:val="0"/>
        <w:ind w:firstLine="72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41EF02B" wp14:editId="61F092B0">
            <wp:extent cx="466725" cy="295275"/>
            <wp:effectExtent l="0" t="0" r="952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– текущее значение </w:t>
      </w:r>
      <w:r>
        <w:rPr>
          <w:i/>
          <w:iCs/>
          <w:sz w:val="28"/>
          <w:szCs w:val="28"/>
          <w:lang w:val="en-US"/>
        </w:rPr>
        <w:t>i</w:t>
      </w:r>
      <w:r>
        <w:rPr>
          <w:sz w:val="28"/>
          <w:szCs w:val="28"/>
        </w:rPr>
        <w:t>-го показателя;</w:t>
      </w:r>
    </w:p>
    <w:p w:rsidR="00BC4DF0" w:rsidRDefault="00BC4DF0" w:rsidP="00BC4DF0">
      <w:pPr>
        <w:widowControl w:val="0"/>
        <w:adjustRightInd w:val="0"/>
        <w:ind w:right="71"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65384785" wp14:editId="3B1CB480">
            <wp:extent cx="523875" cy="295275"/>
            <wp:effectExtent l="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– плановое значение </w:t>
      </w:r>
      <w:r>
        <w:rPr>
          <w:i/>
          <w:iCs/>
          <w:sz w:val="28"/>
          <w:szCs w:val="28"/>
          <w:lang w:val="en-US"/>
        </w:rPr>
        <w:t>i</w:t>
      </w:r>
      <w:r>
        <w:rPr>
          <w:sz w:val="28"/>
          <w:szCs w:val="28"/>
        </w:rPr>
        <w:t>-го показателя.</w:t>
      </w:r>
    </w:p>
    <w:p w:rsidR="00BC4DF0" w:rsidRDefault="00BC4DF0" w:rsidP="00BC4DF0">
      <w:pPr>
        <w:widowControl w:val="0"/>
        <w:adjustRightInd w:val="0"/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оценке уровня реализации мероприятий программы используются следующие показатели:</w:t>
      </w:r>
    </w:p>
    <w:p w:rsidR="00BC4DF0" w:rsidRDefault="00BC4DF0" w:rsidP="00BC4DF0">
      <w:pPr>
        <w:widowControl w:val="0"/>
        <w:adjustRightInd w:val="0"/>
        <w:ind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Интегральная оценка эффективности реализации мероприятий подпрограммы проводится по интегральному показателю:</w:t>
      </w:r>
    </w:p>
    <w:p w:rsidR="00BC4DF0" w:rsidRDefault="00BC4DF0" w:rsidP="00BC4DF0">
      <w:pPr>
        <w:widowControl w:val="0"/>
        <w:tabs>
          <w:tab w:val="left" w:pos="2700"/>
          <w:tab w:val="left" w:pos="8640"/>
        </w:tabs>
        <w:jc w:val="both"/>
        <w:rPr>
          <w:sz w:val="28"/>
          <w:szCs w:val="28"/>
        </w:rPr>
      </w:pPr>
      <w:r>
        <w:tab/>
      </w:r>
      <w:r>
        <w:rPr>
          <w:noProof/>
          <w:position w:val="-38"/>
        </w:rPr>
        <w:drawing>
          <wp:inline distT="0" distB="0" distL="0" distR="0" wp14:anchorId="57455DA7" wp14:editId="1B26B0A1">
            <wp:extent cx="952500" cy="5810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  <w:r>
        <w:tab/>
      </w:r>
    </w:p>
    <w:p w:rsidR="00BC4DF0" w:rsidRDefault="00BC4DF0" w:rsidP="00BC4DF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</w:p>
    <w:p w:rsidR="00BC4DF0" w:rsidRDefault="00BC4DF0" w:rsidP="00BC4DF0">
      <w:pPr>
        <w:widowControl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Е </w:t>
      </w:r>
      <w:r>
        <w:rPr>
          <w:sz w:val="28"/>
          <w:szCs w:val="28"/>
        </w:rPr>
        <w:t>– интегральный показатель уровня реализаций мероприятий программы (в процентах)</w:t>
      </w:r>
    </w:p>
    <w:p w:rsidR="00BC4DF0" w:rsidRDefault="00BC4DF0" w:rsidP="00BC4DF0">
      <w:pPr>
        <w:widowControl w:val="0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Е</w:t>
      </w:r>
      <w:r w:rsidR="00CF2258">
        <w:rPr>
          <w:i/>
          <w:sz w:val="28"/>
          <w:szCs w:val="28"/>
          <w:vertAlign w:val="subscript"/>
          <w:lang w:val="en-US"/>
        </w:rPr>
        <w:t>i</w:t>
      </w:r>
      <w:r w:rsidR="00CF2258">
        <w:rPr>
          <w:lang w:val="en-US"/>
        </w:rPr>
        <w:t> </w:t>
      </w:r>
      <w:r w:rsidR="00CF2258" w:rsidRPr="00C51D1E"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уровень хода реализации мероприятий подпрограммы по </w:t>
      </w:r>
      <w:r>
        <w:rPr>
          <w:i/>
          <w:iCs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-му </w:t>
      </w:r>
      <w:r w:rsidR="00CF2258">
        <w:rPr>
          <w:sz w:val="28"/>
          <w:szCs w:val="28"/>
        </w:rPr>
        <w:t>показателю (</w:t>
      </w:r>
      <w:r>
        <w:rPr>
          <w:sz w:val="28"/>
          <w:szCs w:val="28"/>
        </w:rPr>
        <w:t>в процентах);</w:t>
      </w:r>
    </w:p>
    <w:p w:rsidR="00BC4DF0" w:rsidRDefault="00BC4DF0" w:rsidP="00BC4DF0">
      <w:pPr>
        <w:widowControl w:val="0"/>
        <w:ind w:firstLine="720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количество показателей.</w:t>
      </w:r>
    </w:p>
    <w:p w:rsidR="00BC4DF0" w:rsidRDefault="00BC4DF0" w:rsidP="00BC4DF0">
      <w:pPr>
        <w:widowControl w:val="0"/>
        <w:adjustRightInd w:val="0"/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значениях интегрального показателя уровня реализации мероприятий программы </w:t>
      </w:r>
      <w:r>
        <w:rPr>
          <w:i/>
          <w:sz w:val="28"/>
          <w:szCs w:val="28"/>
        </w:rPr>
        <w:t>Е=</w:t>
      </w:r>
      <w:r>
        <w:rPr>
          <w:sz w:val="28"/>
          <w:szCs w:val="28"/>
        </w:rPr>
        <w:t xml:space="preserve">80% и более эффективность реализации мероприятий программы признается высокой, при значении </w:t>
      </w:r>
      <w:r>
        <w:rPr>
          <w:i/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от 79</w:t>
      </w:r>
      <w:r w:rsidR="00CF2258">
        <w:rPr>
          <w:sz w:val="28"/>
          <w:szCs w:val="28"/>
        </w:rPr>
        <w:t>% до</w:t>
      </w:r>
      <w:r>
        <w:rPr>
          <w:sz w:val="28"/>
          <w:szCs w:val="28"/>
        </w:rPr>
        <w:t xml:space="preserve"> 50% – средней, при значениях </w:t>
      </w:r>
      <w:r>
        <w:rPr>
          <w:i/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меньше 50% –  низкой.</w:t>
      </w:r>
    </w:p>
    <w:p w:rsidR="00BC4DF0" w:rsidRDefault="00BC4DF0" w:rsidP="00BC4DF0">
      <w:pPr>
        <w:rPr>
          <w:sz w:val="28"/>
          <w:szCs w:val="28"/>
        </w:rPr>
      </w:pPr>
    </w:p>
    <w:p w:rsidR="00BC4DF0" w:rsidRDefault="00BC4DF0" w:rsidP="00BC4DF0">
      <w:pPr>
        <w:rPr>
          <w:sz w:val="28"/>
          <w:szCs w:val="28"/>
        </w:rPr>
      </w:pPr>
    </w:p>
    <w:p w:rsidR="00BC4DF0" w:rsidRDefault="00BC4DF0" w:rsidP="00BC4DF0">
      <w:pPr>
        <w:rPr>
          <w:sz w:val="28"/>
          <w:szCs w:val="28"/>
        </w:rPr>
      </w:pPr>
    </w:p>
    <w:p w:rsidR="00BC4DF0" w:rsidRDefault="00BC4DF0" w:rsidP="00BC4DF0">
      <w:pPr>
        <w:rPr>
          <w:sz w:val="28"/>
          <w:szCs w:val="28"/>
        </w:rPr>
      </w:pPr>
    </w:p>
    <w:p w:rsidR="00BC4DF0" w:rsidRDefault="00BC4DF0" w:rsidP="00BC4DF0">
      <w:pPr>
        <w:rPr>
          <w:sz w:val="28"/>
          <w:szCs w:val="28"/>
        </w:rPr>
      </w:pPr>
    </w:p>
    <w:p w:rsidR="005E2AE0" w:rsidRPr="00412ED3" w:rsidRDefault="005E2AE0"/>
    <w:p w:rsidR="000668E3" w:rsidRPr="00412ED3" w:rsidRDefault="000668E3"/>
    <w:p w:rsidR="005E2AE0" w:rsidRDefault="005E2AE0">
      <w:pPr>
        <w:ind w:right="-279"/>
        <w:jc w:val="center"/>
        <w:rPr>
          <w:sz w:val="20"/>
          <w:szCs w:val="20"/>
        </w:rPr>
      </w:pPr>
      <w:bookmarkStart w:id="1" w:name="page2"/>
      <w:bookmarkEnd w:id="1"/>
    </w:p>
    <w:p w:rsidR="005E2AE0" w:rsidRDefault="005E2AE0">
      <w:pPr>
        <w:spacing w:line="200" w:lineRule="exact"/>
        <w:rPr>
          <w:sz w:val="20"/>
          <w:szCs w:val="20"/>
        </w:rPr>
      </w:pPr>
    </w:p>
    <w:p w:rsidR="005E2AE0" w:rsidRDefault="005E2AE0">
      <w:pPr>
        <w:spacing w:line="200" w:lineRule="exact"/>
        <w:rPr>
          <w:sz w:val="20"/>
          <w:szCs w:val="20"/>
        </w:rPr>
      </w:pPr>
    </w:p>
    <w:p w:rsidR="005E2AE0" w:rsidRPr="00412ED3" w:rsidRDefault="005E2AE0">
      <w:pPr>
        <w:sectPr w:rsidR="005E2AE0" w:rsidRPr="00412ED3">
          <w:pgSz w:w="11900" w:h="16838"/>
          <w:pgMar w:top="709" w:right="749" w:bottom="1440" w:left="1440" w:header="0" w:footer="0" w:gutter="0"/>
          <w:cols w:space="720" w:equalWidth="0">
            <w:col w:w="9720"/>
          </w:cols>
        </w:sectPr>
      </w:pPr>
    </w:p>
    <w:p w:rsidR="005E2AE0" w:rsidRDefault="005E2AE0">
      <w:pPr>
        <w:ind w:right="180"/>
        <w:jc w:val="center"/>
        <w:rPr>
          <w:sz w:val="20"/>
          <w:szCs w:val="20"/>
        </w:rPr>
      </w:pPr>
      <w:bookmarkStart w:id="2" w:name="page8"/>
      <w:bookmarkEnd w:id="2"/>
    </w:p>
    <w:p w:rsidR="005E2AE0" w:rsidRDefault="005E2AE0">
      <w:pPr>
        <w:spacing w:line="193" w:lineRule="exact"/>
        <w:rPr>
          <w:sz w:val="20"/>
          <w:szCs w:val="20"/>
        </w:rPr>
      </w:pPr>
    </w:p>
    <w:p w:rsidR="005E2AE0" w:rsidRDefault="00EC432C">
      <w:pPr>
        <w:ind w:right="20"/>
        <w:jc w:val="right"/>
        <w:rPr>
          <w:sz w:val="20"/>
          <w:szCs w:val="20"/>
        </w:rPr>
      </w:pPr>
      <w:r>
        <w:rPr>
          <w:rFonts w:eastAsia="Times New Roman"/>
        </w:rPr>
        <w:t>Приложение 1</w:t>
      </w:r>
    </w:p>
    <w:p w:rsidR="005E2AE0" w:rsidRDefault="005E2AE0">
      <w:pPr>
        <w:spacing w:line="31" w:lineRule="exact"/>
        <w:rPr>
          <w:sz w:val="20"/>
          <w:szCs w:val="20"/>
        </w:rPr>
      </w:pPr>
    </w:p>
    <w:p w:rsidR="005E2AE0" w:rsidRDefault="00EC432C">
      <w:pPr>
        <w:jc w:val="right"/>
        <w:rPr>
          <w:sz w:val="20"/>
          <w:szCs w:val="20"/>
        </w:rPr>
      </w:pPr>
      <w:r>
        <w:rPr>
          <w:rFonts w:eastAsia="Times New Roman"/>
        </w:rPr>
        <w:t>к программе «Нулевой травматизм»</w:t>
      </w:r>
    </w:p>
    <w:p w:rsidR="005E2AE0" w:rsidRDefault="00EC432C">
      <w:pPr>
        <w:jc w:val="right"/>
        <w:rPr>
          <w:sz w:val="20"/>
          <w:szCs w:val="20"/>
        </w:rPr>
      </w:pPr>
      <w:r>
        <w:rPr>
          <w:rFonts w:eastAsia="Times New Roman"/>
        </w:rPr>
        <w:t xml:space="preserve">Администрации сельского поселения </w:t>
      </w:r>
      <w:r w:rsidR="00D75D62">
        <w:rPr>
          <w:rFonts w:eastAsia="Times New Roman"/>
        </w:rPr>
        <w:t>Краснояриха</w:t>
      </w:r>
    </w:p>
    <w:p w:rsidR="005E2AE0" w:rsidRDefault="005E2AE0">
      <w:pPr>
        <w:spacing w:line="1" w:lineRule="exact"/>
        <w:rPr>
          <w:sz w:val="20"/>
          <w:szCs w:val="20"/>
        </w:rPr>
      </w:pPr>
    </w:p>
    <w:p w:rsidR="005E2AE0" w:rsidRDefault="00EC432C">
      <w:pPr>
        <w:jc w:val="right"/>
        <w:rPr>
          <w:sz w:val="20"/>
          <w:szCs w:val="20"/>
        </w:rPr>
      </w:pPr>
      <w:r>
        <w:rPr>
          <w:rFonts w:eastAsia="Times New Roman"/>
        </w:rPr>
        <w:t>муниципального района Челно-Вершинский</w:t>
      </w:r>
    </w:p>
    <w:p w:rsidR="005E2AE0" w:rsidRDefault="00EC432C">
      <w:pPr>
        <w:spacing w:line="238" w:lineRule="auto"/>
        <w:jc w:val="right"/>
        <w:rPr>
          <w:sz w:val="20"/>
          <w:szCs w:val="20"/>
        </w:rPr>
      </w:pPr>
      <w:r>
        <w:rPr>
          <w:rFonts w:eastAsia="Times New Roman"/>
        </w:rPr>
        <w:t>Самарской области на 2025 - 2027 годы</w:t>
      </w:r>
    </w:p>
    <w:p w:rsidR="005E2AE0" w:rsidRDefault="005E2AE0">
      <w:pPr>
        <w:spacing w:line="291" w:lineRule="exact"/>
        <w:rPr>
          <w:sz w:val="20"/>
          <w:szCs w:val="20"/>
        </w:rPr>
      </w:pPr>
    </w:p>
    <w:p w:rsidR="00CF2258" w:rsidRDefault="00EC432C">
      <w:pPr>
        <w:spacing w:line="286" w:lineRule="auto"/>
        <w:ind w:right="200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Целевые показатели (индикаторы) достижения целей и решения задач программы Администрации сельского поселения </w:t>
      </w:r>
      <w:r w:rsidR="00A45183">
        <w:rPr>
          <w:rFonts w:eastAsia="Times New Roman"/>
          <w:b/>
          <w:bCs/>
          <w:sz w:val="27"/>
          <w:szCs w:val="27"/>
        </w:rPr>
        <w:t>Краснояриха</w:t>
      </w:r>
      <w:r w:rsidR="00D75D62"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b/>
          <w:bCs/>
          <w:sz w:val="27"/>
          <w:szCs w:val="27"/>
        </w:rPr>
        <w:t>муниципального района Челно-Вершинский Самарской области</w:t>
      </w:r>
    </w:p>
    <w:p w:rsidR="005E2AE0" w:rsidRDefault="00EC432C">
      <w:pPr>
        <w:spacing w:line="286" w:lineRule="auto"/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 на 2025 - 2027 годы</w:t>
      </w:r>
    </w:p>
    <w:p w:rsidR="005E2AE0" w:rsidRDefault="005E2AE0">
      <w:pPr>
        <w:spacing w:line="2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320"/>
        <w:gridCol w:w="260"/>
        <w:gridCol w:w="520"/>
        <w:gridCol w:w="560"/>
        <w:gridCol w:w="360"/>
        <w:gridCol w:w="1400"/>
        <w:gridCol w:w="1060"/>
        <w:gridCol w:w="1020"/>
        <w:gridCol w:w="960"/>
        <w:gridCol w:w="1040"/>
        <w:gridCol w:w="1800"/>
        <w:gridCol w:w="1120"/>
        <w:gridCol w:w="1400"/>
        <w:gridCol w:w="860"/>
        <w:gridCol w:w="20"/>
      </w:tblGrid>
      <w:tr w:rsidR="005E2AE0" w:rsidTr="008377F6">
        <w:trPr>
          <w:trHeight w:val="270"/>
        </w:trPr>
        <w:tc>
          <w:tcPr>
            <w:tcW w:w="460" w:type="dxa"/>
            <w:vAlign w:val="bottom"/>
          </w:tcPr>
          <w:p w:rsidR="005E2AE0" w:rsidRDefault="00EC432C">
            <w:pPr>
              <w:ind w:right="4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3"/>
                <w:szCs w:val="23"/>
              </w:rPr>
              <w:t>№</w:t>
            </w:r>
          </w:p>
        </w:tc>
        <w:tc>
          <w:tcPr>
            <w:tcW w:w="3020" w:type="dxa"/>
            <w:gridSpan w:val="5"/>
            <w:vAlign w:val="bottom"/>
          </w:tcPr>
          <w:p w:rsidR="005E2AE0" w:rsidRDefault="00EC432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Наименование целевого</w:t>
            </w:r>
          </w:p>
        </w:tc>
        <w:tc>
          <w:tcPr>
            <w:tcW w:w="5480" w:type="dxa"/>
            <w:gridSpan w:val="5"/>
            <w:vAlign w:val="bottom"/>
          </w:tcPr>
          <w:p w:rsidR="005E2AE0" w:rsidRDefault="00EC432C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Методика расчета целевого показателя</w:t>
            </w:r>
          </w:p>
        </w:tc>
        <w:tc>
          <w:tcPr>
            <w:tcW w:w="1800" w:type="dxa"/>
            <w:vAlign w:val="bottom"/>
          </w:tcPr>
          <w:p w:rsidR="005E2AE0" w:rsidRDefault="00EC432C">
            <w:pPr>
              <w:ind w:left="16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Базовое</w:t>
            </w:r>
          </w:p>
        </w:tc>
        <w:tc>
          <w:tcPr>
            <w:tcW w:w="3380" w:type="dxa"/>
            <w:gridSpan w:val="3"/>
            <w:vAlign w:val="bottom"/>
          </w:tcPr>
          <w:p w:rsidR="005E2AE0" w:rsidRDefault="00EC432C">
            <w:pPr>
              <w:ind w:left="22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Плановые значения</w:t>
            </w:r>
          </w:p>
        </w:tc>
        <w:tc>
          <w:tcPr>
            <w:tcW w:w="20" w:type="dxa"/>
            <w:vAlign w:val="bottom"/>
          </w:tcPr>
          <w:p w:rsidR="005E2AE0" w:rsidRDefault="005E2AE0">
            <w:pPr>
              <w:rPr>
                <w:sz w:val="1"/>
                <w:szCs w:val="1"/>
              </w:rPr>
            </w:pPr>
          </w:p>
        </w:tc>
      </w:tr>
      <w:tr w:rsidR="005E2AE0" w:rsidTr="008377F6">
        <w:trPr>
          <w:trHeight w:val="282"/>
        </w:trPr>
        <w:tc>
          <w:tcPr>
            <w:tcW w:w="460" w:type="dxa"/>
            <w:vAlign w:val="bottom"/>
          </w:tcPr>
          <w:p w:rsidR="005E2AE0" w:rsidRDefault="00EC432C">
            <w:pPr>
              <w:ind w:right="2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3"/>
                <w:szCs w:val="23"/>
              </w:rPr>
              <w:t>п/п</w:t>
            </w:r>
          </w:p>
        </w:tc>
        <w:tc>
          <w:tcPr>
            <w:tcW w:w="2660" w:type="dxa"/>
            <w:gridSpan w:val="4"/>
            <w:vAlign w:val="bottom"/>
          </w:tcPr>
          <w:p w:rsidR="005E2AE0" w:rsidRDefault="00EC432C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показателя</w:t>
            </w:r>
          </w:p>
        </w:tc>
        <w:tc>
          <w:tcPr>
            <w:tcW w:w="3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E2AE0" w:rsidRDefault="00EC432C">
            <w:pPr>
              <w:ind w:left="16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значение</w:t>
            </w:r>
          </w:p>
        </w:tc>
        <w:tc>
          <w:tcPr>
            <w:tcW w:w="112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5E2AE0" w:rsidRDefault="00EC432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показателя</w:t>
            </w:r>
          </w:p>
        </w:tc>
        <w:tc>
          <w:tcPr>
            <w:tcW w:w="8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E2AE0" w:rsidRDefault="005E2AE0">
            <w:pPr>
              <w:rPr>
                <w:sz w:val="1"/>
                <w:szCs w:val="1"/>
              </w:rPr>
            </w:pPr>
          </w:p>
        </w:tc>
      </w:tr>
      <w:tr w:rsidR="005E2AE0" w:rsidTr="008377F6">
        <w:trPr>
          <w:trHeight w:val="280"/>
        </w:trPr>
        <w:tc>
          <w:tcPr>
            <w:tcW w:w="4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E2AE0" w:rsidRDefault="00EC432C">
            <w:pPr>
              <w:ind w:left="16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3"/>
                <w:szCs w:val="23"/>
              </w:rPr>
              <w:t>целевого</w:t>
            </w:r>
          </w:p>
        </w:tc>
        <w:tc>
          <w:tcPr>
            <w:tcW w:w="1120" w:type="dxa"/>
            <w:vMerge w:val="restart"/>
            <w:vAlign w:val="bottom"/>
          </w:tcPr>
          <w:p w:rsidR="005E2AE0" w:rsidRDefault="00EC432C">
            <w:pPr>
              <w:ind w:right="4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2025</w:t>
            </w:r>
            <w:r w:rsidR="00CF2258"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t>г.</w:t>
            </w:r>
          </w:p>
        </w:tc>
        <w:tc>
          <w:tcPr>
            <w:tcW w:w="1400" w:type="dxa"/>
            <w:vMerge w:val="restart"/>
            <w:vAlign w:val="bottom"/>
          </w:tcPr>
          <w:p w:rsidR="005E2AE0" w:rsidRDefault="00EC432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2026</w:t>
            </w:r>
            <w:r w:rsidR="00CF2258"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t>г.</w:t>
            </w:r>
          </w:p>
        </w:tc>
        <w:tc>
          <w:tcPr>
            <w:tcW w:w="860" w:type="dxa"/>
            <w:vMerge w:val="restart"/>
            <w:vAlign w:val="bottom"/>
          </w:tcPr>
          <w:p w:rsidR="005E2AE0" w:rsidRDefault="00EC432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2027</w:t>
            </w:r>
            <w:r w:rsidR="00CF2258"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t>г.</w:t>
            </w:r>
          </w:p>
        </w:tc>
        <w:tc>
          <w:tcPr>
            <w:tcW w:w="20" w:type="dxa"/>
            <w:vAlign w:val="bottom"/>
          </w:tcPr>
          <w:p w:rsidR="005E2AE0" w:rsidRDefault="005E2AE0">
            <w:pPr>
              <w:rPr>
                <w:sz w:val="1"/>
                <w:szCs w:val="1"/>
              </w:rPr>
            </w:pPr>
          </w:p>
        </w:tc>
      </w:tr>
      <w:tr w:rsidR="005E2AE0" w:rsidTr="00C132E7">
        <w:trPr>
          <w:trHeight w:val="306"/>
        </w:trPr>
        <w:tc>
          <w:tcPr>
            <w:tcW w:w="4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E2AE0" w:rsidRDefault="00EC432C">
            <w:pPr>
              <w:ind w:left="16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показателя</w:t>
            </w:r>
          </w:p>
        </w:tc>
        <w:tc>
          <w:tcPr>
            <w:tcW w:w="1120" w:type="dxa"/>
            <w:vMerge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E2AE0" w:rsidRDefault="005E2AE0">
            <w:pPr>
              <w:rPr>
                <w:sz w:val="1"/>
                <w:szCs w:val="1"/>
              </w:rPr>
            </w:pPr>
          </w:p>
        </w:tc>
      </w:tr>
      <w:tr w:rsidR="00B95A53" w:rsidTr="00B95A53">
        <w:trPr>
          <w:trHeight w:val="462"/>
        </w:trPr>
        <w:tc>
          <w:tcPr>
            <w:tcW w:w="460" w:type="dxa"/>
            <w:vMerge w:val="restart"/>
            <w:vAlign w:val="bottom"/>
          </w:tcPr>
          <w:p w:rsidR="00B95A53" w:rsidRDefault="00B95A53">
            <w:pPr>
              <w:ind w:right="10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020" w:type="dxa"/>
            <w:gridSpan w:val="5"/>
            <w:vMerge w:val="restart"/>
            <w:vAlign w:val="bottom"/>
          </w:tcPr>
          <w:p w:rsidR="00B95A53" w:rsidRDefault="00B95A5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Коэффициент частоты производственного</w:t>
            </w:r>
          </w:p>
          <w:p w:rsidR="00B95A53" w:rsidRDefault="00B95A53" w:rsidP="008377F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Травматизма (численность</w:t>
            </w:r>
          </w:p>
          <w:p w:rsidR="00B95A53" w:rsidRDefault="00B95A5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пострадавших в результате</w:t>
            </w:r>
          </w:p>
          <w:p w:rsidR="00B95A53" w:rsidRDefault="00B95A53" w:rsidP="008377F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несчастных случаев на</w:t>
            </w:r>
          </w:p>
          <w:p w:rsidR="00B95A53" w:rsidRPr="008377F6" w:rsidRDefault="00B95A53" w:rsidP="008377F6">
            <w:pPr>
              <w:ind w:left="14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производстве с утратой </w:t>
            </w:r>
            <w:r w:rsidRPr="008377F6">
              <w:rPr>
                <w:rFonts w:eastAsia="Times New Roman"/>
              </w:rPr>
              <w:t>трудоспособности</w:t>
            </w:r>
          </w:p>
          <w:p w:rsidR="00B95A53" w:rsidRDefault="00B95A53" w:rsidP="00C132E7">
            <w:pPr>
              <w:ind w:left="140"/>
              <w:rPr>
                <w:sz w:val="20"/>
                <w:szCs w:val="20"/>
              </w:rPr>
            </w:pPr>
            <w:r w:rsidRPr="008377F6">
              <w:rPr>
                <w:rFonts w:eastAsia="Times New Roman"/>
              </w:rPr>
              <w:t>на один</w:t>
            </w:r>
            <w:r>
              <w:rPr>
                <w:rFonts w:eastAsia="Times New Roman"/>
              </w:rPr>
              <w:t xml:space="preserve"> </w:t>
            </w:r>
            <w:r w:rsidRPr="008377F6">
              <w:rPr>
                <w:rFonts w:eastAsia="Times New Roman"/>
              </w:rPr>
              <w:t>рабочий день и более и со</w:t>
            </w:r>
            <w:r>
              <w:rPr>
                <w:rFonts w:eastAsia="Times New Roman"/>
              </w:rPr>
              <w:t xml:space="preserve"> </w:t>
            </w:r>
            <w:r w:rsidRPr="008377F6">
              <w:rPr>
                <w:rFonts w:eastAsia="Times New Roman"/>
              </w:rPr>
              <w:t>смертельным</w:t>
            </w:r>
            <w:r>
              <w:rPr>
                <w:rFonts w:eastAsia="Times New Roman"/>
              </w:rPr>
              <w:t xml:space="preserve"> </w:t>
            </w:r>
            <w:r w:rsidRPr="008377F6">
              <w:rPr>
                <w:rFonts w:eastAsia="Times New Roman"/>
              </w:rPr>
              <w:t>исходом</w:t>
            </w:r>
            <w:r>
              <w:rPr>
                <w:rFonts w:eastAsia="Times New Roman"/>
              </w:rPr>
              <w:t xml:space="preserve"> </w:t>
            </w:r>
            <w:r w:rsidRPr="00C132E7">
              <w:rPr>
                <w:rFonts w:eastAsia="Times New Roman"/>
              </w:rPr>
              <w:t>расчете</w:t>
            </w:r>
            <w:r>
              <w:rPr>
                <w:rFonts w:eastAsia="Times New Roman"/>
              </w:rPr>
              <w:t xml:space="preserve"> </w:t>
            </w:r>
            <w:r w:rsidRPr="00C132E7">
              <w:rPr>
                <w:rFonts w:eastAsia="Times New Roman"/>
              </w:rPr>
              <w:t>на</w:t>
            </w:r>
            <w:r>
              <w:rPr>
                <w:rFonts w:eastAsia="Times New Roman"/>
              </w:rPr>
              <w:t xml:space="preserve"> </w:t>
            </w:r>
            <w:r w:rsidRPr="00C132E7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 xml:space="preserve"> </w:t>
            </w:r>
            <w:r w:rsidRPr="00C132E7">
              <w:rPr>
                <w:rFonts w:eastAsia="Times New Roman"/>
              </w:rPr>
              <w:t>тыс.  работающих)</w:t>
            </w:r>
          </w:p>
        </w:tc>
        <w:tc>
          <w:tcPr>
            <w:tcW w:w="5480" w:type="dxa"/>
            <w:gridSpan w:val="5"/>
            <w:vMerge w:val="restart"/>
            <w:vAlign w:val="bottom"/>
          </w:tcPr>
          <w:p w:rsidR="00B95A53" w:rsidRDefault="00B95A5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Значение показателя рассчитывается по формуле</w:t>
            </w:r>
          </w:p>
          <w:p w:rsidR="00B95A53" w:rsidRDefault="00B95A53" w:rsidP="00B95A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Кч = (Кпостр X 1000) / Краб, где </w:t>
            </w:r>
          </w:p>
          <w:p w:rsidR="00B95A53" w:rsidRDefault="00B95A53" w:rsidP="00B95A53">
            <w:pPr>
              <w:rPr>
                <w:rFonts w:eastAsia="Times New Roman"/>
              </w:rPr>
            </w:pPr>
            <w:r w:rsidRPr="00B95A53">
              <w:rPr>
                <w:rFonts w:eastAsia="Times New Roman"/>
              </w:rPr>
              <w:t>Кч -  коэффициент частоты   производственного</w:t>
            </w:r>
            <w:r>
              <w:rPr>
                <w:rFonts w:eastAsia="Times New Roman"/>
              </w:rPr>
              <w:t xml:space="preserve"> </w:t>
            </w:r>
            <w:r w:rsidRPr="00B95A53">
              <w:rPr>
                <w:rFonts w:eastAsia="Times New Roman"/>
              </w:rPr>
              <w:t>травматизма</w:t>
            </w:r>
            <w:r>
              <w:rPr>
                <w:rFonts w:eastAsia="Times New Roman"/>
              </w:rPr>
              <w:t xml:space="preserve"> </w:t>
            </w:r>
            <w:r w:rsidRPr="00B95A53">
              <w:rPr>
                <w:rFonts w:eastAsia="Times New Roman"/>
              </w:rPr>
              <w:t>(численность</w:t>
            </w:r>
            <w:r>
              <w:rPr>
                <w:rFonts w:eastAsia="Times New Roman"/>
              </w:rPr>
              <w:t xml:space="preserve"> </w:t>
            </w:r>
            <w:r w:rsidRPr="00B95A53">
              <w:rPr>
                <w:rFonts w:eastAsia="Times New Roman"/>
              </w:rPr>
              <w:t>пострадавших</w:t>
            </w:r>
            <w:r>
              <w:rPr>
                <w:rFonts w:eastAsia="Times New Roman"/>
              </w:rPr>
              <w:t xml:space="preserve"> в </w:t>
            </w:r>
            <w:r w:rsidRPr="00B95A53">
              <w:rPr>
                <w:rFonts w:eastAsia="Times New Roman"/>
              </w:rPr>
              <w:t>результате несчастных случаев на производстве с</w:t>
            </w:r>
            <w:r>
              <w:t xml:space="preserve"> </w:t>
            </w:r>
            <w:r w:rsidRPr="00B95A53">
              <w:rPr>
                <w:rFonts w:eastAsia="Times New Roman"/>
              </w:rPr>
              <w:t>утратой трудоспособности на один рабочий день и</w:t>
            </w:r>
            <w:r>
              <w:rPr>
                <w:rFonts w:eastAsia="Times New Roman"/>
              </w:rPr>
              <w:t xml:space="preserve"> более и со смертельным исходом в расчете на 1 тыс. </w:t>
            </w:r>
            <w:r w:rsidRPr="00B95A53">
              <w:rPr>
                <w:rFonts w:eastAsia="Times New Roman"/>
              </w:rPr>
              <w:t>работающих);</w:t>
            </w:r>
            <w:r>
              <w:rPr>
                <w:rFonts w:eastAsia="Times New Roman"/>
              </w:rPr>
              <w:t xml:space="preserve"> </w:t>
            </w:r>
          </w:p>
          <w:p w:rsidR="00B95A53" w:rsidRDefault="00B95A53" w:rsidP="00B95A53">
            <w:r w:rsidRPr="00B95A53">
              <w:rPr>
                <w:rFonts w:eastAsia="Times New Roman"/>
              </w:rPr>
              <w:t>Кпостр -  численность</w:t>
            </w:r>
            <w:r>
              <w:t xml:space="preserve"> </w:t>
            </w:r>
            <w:r w:rsidRPr="00B95A53">
              <w:rPr>
                <w:rFonts w:eastAsia="Times New Roman"/>
              </w:rPr>
              <w:t>пострадавших в</w:t>
            </w:r>
            <w:r>
              <w:rPr>
                <w:rFonts w:eastAsia="Times New Roman"/>
              </w:rPr>
              <w:t xml:space="preserve"> </w:t>
            </w:r>
            <w:r w:rsidRPr="00B95A53">
              <w:rPr>
                <w:rFonts w:eastAsia="Times New Roman"/>
              </w:rPr>
              <w:t>результате</w:t>
            </w:r>
            <w:r>
              <w:rPr>
                <w:rFonts w:eastAsia="Times New Roman"/>
              </w:rPr>
              <w:t xml:space="preserve"> </w:t>
            </w:r>
            <w:r w:rsidRPr="00B95A53">
              <w:rPr>
                <w:rFonts w:eastAsia="Times New Roman"/>
              </w:rPr>
              <w:t>несчастных</w:t>
            </w:r>
            <w:r>
              <w:rPr>
                <w:rFonts w:eastAsia="Times New Roman"/>
              </w:rPr>
              <w:t xml:space="preserve"> </w:t>
            </w:r>
            <w:r w:rsidRPr="00B95A53">
              <w:rPr>
                <w:rFonts w:eastAsia="Times New Roman"/>
              </w:rPr>
              <w:t>случаев</w:t>
            </w:r>
            <w:r>
              <w:t xml:space="preserve"> </w:t>
            </w:r>
            <w:r w:rsidRPr="00B95A53">
              <w:rPr>
                <w:rFonts w:eastAsia="Times New Roman"/>
              </w:rPr>
              <w:t>на производстве</w:t>
            </w:r>
            <w:r>
              <w:rPr>
                <w:rFonts w:eastAsia="Times New Roman"/>
              </w:rPr>
              <w:t xml:space="preserve"> </w:t>
            </w:r>
            <w:r w:rsidRPr="00B95A53">
              <w:rPr>
                <w:rFonts w:eastAsia="Times New Roman"/>
              </w:rPr>
              <w:t>с утратой</w:t>
            </w:r>
            <w:r>
              <w:rPr>
                <w:rFonts w:eastAsia="Times New Roman"/>
              </w:rPr>
              <w:t xml:space="preserve"> </w:t>
            </w:r>
            <w:r w:rsidRPr="00B95A53">
              <w:rPr>
                <w:rFonts w:eastAsia="Times New Roman"/>
              </w:rPr>
              <w:t>трудоспособности на один рабочий день и более и со</w:t>
            </w:r>
            <w:r>
              <w:rPr>
                <w:rFonts w:eastAsia="Times New Roman"/>
              </w:rPr>
              <w:t xml:space="preserve"> </w:t>
            </w:r>
            <w:r w:rsidRPr="00B95A53">
              <w:rPr>
                <w:rFonts w:eastAsia="Times New Roman"/>
              </w:rPr>
              <w:t>смертельным исходом в отчетном году;</w:t>
            </w:r>
            <w:r>
              <w:t xml:space="preserve"> </w:t>
            </w:r>
          </w:p>
          <w:p w:rsidR="00B95A53" w:rsidRDefault="00B95A53" w:rsidP="00B95A53">
            <w:pPr>
              <w:rPr>
                <w:sz w:val="20"/>
                <w:szCs w:val="20"/>
              </w:rPr>
            </w:pPr>
            <w:r w:rsidRPr="00B95A53">
              <w:rPr>
                <w:rFonts w:eastAsia="Times New Roman"/>
              </w:rPr>
              <w:t>Краб - среднесписочная численность работающих в</w:t>
            </w:r>
            <w:r>
              <w:rPr>
                <w:rFonts w:eastAsia="Times New Roman"/>
              </w:rPr>
              <w:t xml:space="preserve"> </w:t>
            </w:r>
            <w:r w:rsidRPr="00B95A53">
              <w:rPr>
                <w:rFonts w:eastAsia="Times New Roman"/>
              </w:rPr>
              <w:t>отчетном году</w:t>
            </w:r>
          </w:p>
        </w:tc>
        <w:tc>
          <w:tcPr>
            <w:tcW w:w="1800" w:type="dxa"/>
            <w:vAlign w:val="bottom"/>
          </w:tcPr>
          <w:p w:rsidR="00B95A53" w:rsidRDefault="00B95A53" w:rsidP="00B95A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120" w:type="dxa"/>
            <w:vAlign w:val="bottom"/>
          </w:tcPr>
          <w:p w:rsidR="00B95A53" w:rsidRDefault="00B95A53" w:rsidP="00CF22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400" w:type="dxa"/>
            <w:vAlign w:val="bottom"/>
          </w:tcPr>
          <w:p w:rsidR="00B95A53" w:rsidRDefault="00B95A53" w:rsidP="00B95A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60" w:type="dxa"/>
            <w:vAlign w:val="bottom"/>
          </w:tcPr>
          <w:p w:rsidR="00B95A53" w:rsidRDefault="00B95A53" w:rsidP="00B95A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0" w:type="dxa"/>
            <w:vAlign w:val="bottom"/>
          </w:tcPr>
          <w:p w:rsidR="00B95A53" w:rsidRDefault="00B95A53">
            <w:pPr>
              <w:rPr>
                <w:sz w:val="1"/>
                <w:szCs w:val="1"/>
              </w:rPr>
            </w:pPr>
          </w:p>
        </w:tc>
      </w:tr>
      <w:tr w:rsidR="00B95A53" w:rsidTr="000668E3">
        <w:trPr>
          <w:trHeight w:val="274"/>
        </w:trPr>
        <w:tc>
          <w:tcPr>
            <w:tcW w:w="460" w:type="dxa"/>
            <w:vMerge/>
            <w:vAlign w:val="bottom"/>
          </w:tcPr>
          <w:p w:rsidR="00B95A53" w:rsidRDefault="00B95A53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gridSpan w:val="5"/>
            <w:vMerge/>
            <w:vAlign w:val="bottom"/>
          </w:tcPr>
          <w:p w:rsidR="00B95A53" w:rsidRDefault="00B95A53" w:rsidP="008377F6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5480" w:type="dxa"/>
            <w:gridSpan w:val="5"/>
            <w:vMerge/>
            <w:vAlign w:val="bottom"/>
          </w:tcPr>
          <w:p w:rsidR="00B95A53" w:rsidRDefault="00B95A53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:rsidR="00B95A53" w:rsidRDefault="00B95A53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B95A53" w:rsidRDefault="00B95A53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B95A53" w:rsidRDefault="00B95A53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B95A53" w:rsidRDefault="00B95A53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B95A53" w:rsidRDefault="00B95A53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472"/>
        </w:trPr>
        <w:tc>
          <w:tcPr>
            <w:tcW w:w="460" w:type="dxa"/>
            <w:vAlign w:val="bottom"/>
          </w:tcPr>
          <w:p w:rsidR="00867314" w:rsidRDefault="00867314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20" w:type="dxa"/>
            <w:gridSpan w:val="5"/>
            <w:vMerge w:val="restart"/>
            <w:vAlign w:val="bottom"/>
          </w:tcPr>
          <w:p w:rsidR="00867314" w:rsidRDefault="00867314" w:rsidP="00B95A5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Коэффициент частоты</w:t>
            </w:r>
          </w:p>
          <w:p w:rsidR="00867314" w:rsidRDefault="0086731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производственного травматизма со смертельным</w:t>
            </w:r>
          </w:p>
          <w:p w:rsidR="00867314" w:rsidRDefault="00867314" w:rsidP="0086731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исходом (численность</w:t>
            </w:r>
          </w:p>
          <w:p w:rsidR="00867314" w:rsidRDefault="0086731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пострадавших в результате</w:t>
            </w:r>
          </w:p>
          <w:p w:rsidR="00867314" w:rsidRDefault="00867314" w:rsidP="0086731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несчастных случаев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</w:t>
            </w:r>
          </w:p>
        </w:tc>
        <w:tc>
          <w:tcPr>
            <w:tcW w:w="5480" w:type="dxa"/>
            <w:gridSpan w:val="5"/>
            <w:vMerge w:val="restart"/>
            <w:vAlign w:val="bottom"/>
          </w:tcPr>
          <w:p w:rsidR="00867314" w:rsidRDefault="008673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Значение показателя рассчитывается по формуле</w:t>
            </w:r>
          </w:p>
          <w:p w:rsidR="00867314" w:rsidRDefault="008673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Кчсм = (Кпсм X 1000) / Краб,</w:t>
            </w:r>
          </w:p>
          <w:p w:rsidR="00867314" w:rsidRDefault="008673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где Кчсм - коэффициент частоты производственного</w:t>
            </w:r>
          </w:p>
          <w:p w:rsidR="00867314" w:rsidRDefault="008673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травматизма со смертельным исходом (численность</w:t>
            </w:r>
          </w:p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пострадавших в результате несчастных случаев на </w:t>
            </w:r>
            <w:r w:rsidRPr="00867314">
              <w:rPr>
                <w:rFonts w:eastAsia="Times New Roman"/>
              </w:rPr>
              <w:t>производстве со смертельным исходом в расчете на 1</w:t>
            </w:r>
            <w:r>
              <w:t xml:space="preserve"> </w:t>
            </w:r>
            <w:r w:rsidRPr="00867314">
              <w:rPr>
                <w:rFonts w:eastAsia="Times New Roman"/>
              </w:rPr>
              <w:t>тыс. работающих);</w:t>
            </w:r>
          </w:p>
        </w:tc>
        <w:tc>
          <w:tcPr>
            <w:tcW w:w="1800" w:type="dxa"/>
            <w:vAlign w:val="bottom"/>
          </w:tcPr>
          <w:p w:rsidR="00867314" w:rsidRDefault="00867314">
            <w:pPr>
              <w:ind w:right="130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120" w:type="dxa"/>
            <w:vAlign w:val="bottom"/>
          </w:tcPr>
          <w:p w:rsidR="00867314" w:rsidRDefault="00867314">
            <w:pPr>
              <w:ind w:right="7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400" w:type="dxa"/>
            <w:vAlign w:val="bottom"/>
          </w:tcPr>
          <w:p w:rsidR="00867314" w:rsidRDefault="00867314">
            <w:pPr>
              <w:ind w:right="100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60" w:type="dxa"/>
            <w:vAlign w:val="bottom"/>
          </w:tcPr>
          <w:p w:rsidR="00867314" w:rsidRDefault="00867314">
            <w:pPr>
              <w:ind w:right="58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78"/>
        </w:trPr>
        <w:tc>
          <w:tcPr>
            <w:tcW w:w="46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5"/>
            <w:vMerge/>
            <w:vAlign w:val="bottom"/>
          </w:tcPr>
          <w:p w:rsidR="00867314" w:rsidRDefault="00867314" w:rsidP="000668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5"/>
            <w:vMerge/>
            <w:vAlign w:val="bottom"/>
          </w:tcPr>
          <w:p w:rsidR="00867314" w:rsidRDefault="00867314" w:rsidP="000668E3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78"/>
        </w:trPr>
        <w:tc>
          <w:tcPr>
            <w:tcW w:w="46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5"/>
            <w:vMerge/>
            <w:vAlign w:val="bottom"/>
          </w:tcPr>
          <w:p w:rsidR="00867314" w:rsidRDefault="00867314" w:rsidP="000668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80" w:type="dxa"/>
            <w:gridSpan w:val="5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80"/>
        </w:trPr>
        <w:tc>
          <w:tcPr>
            <w:tcW w:w="46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5"/>
            <w:vMerge/>
            <w:vAlign w:val="bottom"/>
          </w:tcPr>
          <w:p w:rsidR="00867314" w:rsidRDefault="00867314" w:rsidP="000668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80" w:type="dxa"/>
            <w:gridSpan w:val="5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68"/>
        </w:trPr>
        <w:tc>
          <w:tcPr>
            <w:tcW w:w="460" w:type="dxa"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gridSpan w:val="5"/>
            <w:vMerge/>
            <w:vAlign w:val="bottom"/>
          </w:tcPr>
          <w:p w:rsidR="00867314" w:rsidRDefault="00867314" w:rsidP="000668E3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5480" w:type="dxa"/>
            <w:gridSpan w:val="5"/>
            <w:vMerge/>
            <w:vAlign w:val="bottom"/>
          </w:tcPr>
          <w:p w:rsidR="00867314" w:rsidRDefault="0086731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</w:tbl>
    <w:p w:rsidR="005E2AE0" w:rsidRDefault="005E2AE0">
      <w:pPr>
        <w:sectPr w:rsidR="005E2AE0">
          <w:pgSz w:w="16840" w:h="11909" w:orient="landscape"/>
          <w:pgMar w:top="706" w:right="1138" w:bottom="488" w:left="1340" w:header="0" w:footer="0" w:gutter="0"/>
          <w:cols w:space="720" w:equalWidth="0">
            <w:col w:w="14360"/>
          </w:cols>
        </w:sectPr>
      </w:pPr>
    </w:p>
    <w:p w:rsidR="005E2AE0" w:rsidRDefault="005E2AE0">
      <w:pPr>
        <w:spacing w:line="1" w:lineRule="exact"/>
        <w:rPr>
          <w:sz w:val="20"/>
          <w:szCs w:val="20"/>
        </w:rPr>
      </w:pPr>
      <w:bookmarkStart w:id="3" w:name="page9"/>
      <w:bookmarkEnd w:id="3"/>
    </w:p>
    <w:tbl>
      <w:tblPr>
        <w:tblW w:w="14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3020"/>
        <w:gridCol w:w="5680"/>
        <w:gridCol w:w="1600"/>
        <w:gridCol w:w="1120"/>
        <w:gridCol w:w="1400"/>
        <w:gridCol w:w="860"/>
        <w:gridCol w:w="20"/>
      </w:tblGrid>
      <w:tr w:rsidR="00867314" w:rsidTr="00867314">
        <w:trPr>
          <w:trHeight w:val="552"/>
        </w:trPr>
        <w:tc>
          <w:tcPr>
            <w:tcW w:w="460" w:type="dxa"/>
            <w:vMerge w:val="restart"/>
            <w:vAlign w:val="bottom"/>
          </w:tcPr>
          <w:p w:rsidR="00867314" w:rsidRDefault="00867314">
            <w:pPr>
              <w:ind w:right="4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3"/>
                <w:szCs w:val="23"/>
              </w:rPr>
              <w:t>№</w:t>
            </w:r>
          </w:p>
          <w:p w:rsidR="00867314" w:rsidRDefault="00867314" w:rsidP="000668E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п/п</w:t>
            </w:r>
          </w:p>
        </w:tc>
        <w:tc>
          <w:tcPr>
            <w:tcW w:w="3020" w:type="dxa"/>
            <w:vMerge w:val="restart"/>
            <w:vAlign w:val="bottom"/>
          </w:tcPr>
          <w:p w:rsidR="00867314" w:rsidRDefault="008673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Наименование целевого</w:t>
            </w:r>
          </w:p>
          <w:p w:rsidR="00867314" w:rsidRDefault="00867314" w:rsidP="008673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показателя</w:t>
            </w:r>
          </w:p>
        </w:tc>
        <w:tc>
          <w:tcPr>
            <w:tcW w:w="5680" w:type="dxa"/>
            <w:vMerge w:val="restart"/>
            <w:vAlign w:val="bottom"/>
          </w:tcPr>
          <w:p w:rsidR="00867314" w:rsidRDefault="00867314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Методика расчета целевого показателя</w:t>
            </w:r>
          </w:p>
        </w:tc>
        <w:tc>
          <w:tcPr>
            <w:tcW w:w="1600" w:type="dxa"/>
            <w:vMerge w:val="restart"/>
            <w:vAlign w:val="bottom"/>
          </w:tcPr>
          <w:p w:rsidR="00867314" w:rsidRDefault="008673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Базовое</w:t>
            </w:r>
          </w:p>
          <w:p w:rsidR="00867314" w:rsidRDefault="008673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значение</w:t>
            </w:r>
          </w:p>
          <w:p w:rsidR="00867314" w:rsidRDefault="008673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3"/>
                <w:szCs w:val="23"/>
              </w:rPr>
              <w:t>целевого</w:t>
            </w:r>
          </w:p>
          <w:p w:rsidR="00867314" w:rsidRDefault="00867314" w:rsidP="00066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показателя</w:t>
            </w:r>
          </w:p>
        </w:tc>
        <w:tc>
          <w:tcPr>
            <w:tcW w:w="3380" w:type="dxa"/>
            <w:gridSpan w:val="3"/>
            <w:vMerge w:val="restart"/>
            <w:vAlign w:val="bottom"/>
          </w:tcPr>
          <w:p w:rsidR="00867314" w:rsidRDefault="00867314">
            <w:pPr>
              <w:ind w:left="22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Плановые значения</w:t>
            </w:r>
          </w:p>
          <w:p w:rsidR="00867314" w:rsidRDefault="00867314" w:rsidP="008673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показателя</w:t>
            </w: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84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 w:rsidP="0006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78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 w:rsidP="0006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vAlign w:val="bottom"/>
          </w:tcPr>
          <w:p w:rsidR="00867314" w:rsidRDefault="00867314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2025 г.</w:t>
            </w:r>
          </w:p>
        </w:tc>
        <w:tc>
          <w:tcPr>
            <w:tcW w:w="1400" w:type="dxa"/>
            <w:vMerge w:val="restart"/>
            <w:vAlign w:val="bottom"/>
          </w:tcPr>
          <w:p w:rsidR="00867314" w:rsidRDefault="008673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2026 г.</w:t>
            </w:r>
          </w:p>
        </w:tc>
        <w:tc>
          <w:tcPr>
            <w:tcW w:w="860" w:type="dxa"/>
            <w:vMerge w:val="restart"/>
            <w:vAlign w:val="bottom"/>
          </w:tcPr>
          <w:p w:rsidR="00867314" w:rsidRDefault="00867314" w:rsidP="008673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3"/>
                <w:szCs w:val="23"/>
              </w:rPr>
              <w:t>2027 г.</w:t>
            </w: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867314">
        <w:trPr>
          <w:trHeight w:val="44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458"/>
        </w:trPr>
        <w:tc>
          <w:tcPr>
            <w:tcW w:w="460" w:type="dxa"/>
            <w:vMerge w:val="restart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vAlign w:val="bottom"/>
          </w:tcPr>
          <w:p w:rsidR="00867314" w:rsidRDefault="00867314" w:rsidP="0086731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производстве со</w:t>
            </w:r>
          </w:p>
          <w:p w:rsidR="00867314" w:rsidRDefault="00867314" w:rsidP="0086731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смертельным исходом в</w:t>
            </w:r>
          </w:p>
          <w:p w:rsidR="00867314" w:rsidRDefault="00867314" w:rsidP="0086731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расчете на 1 тыс. работающих)</w:t>
            </w:r>
          </w:p>
        </w:tc>
        <w:tc>
          <w:tcPr>
            <w:tcW w:w="5680" w:type="dxa"/>
            <w:vMerge w:val="restart"/>
            <w:vAlign w:val="bottom"/>
          </w:tcPr>
          <w:p w:rsidR="00867314" w:rsidRDefault="008673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Кпсм -  численность пострадавших в результате</w:t>
            </w:r>
          </w:p>
          <w:p w:rsidR="00867314" w:rsidRDefault="008673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несчастных случаев на производстве со смертельным</w:t>
            </w:r>
          </w:p>
          <w:p w:rsidR="00867314" w:rsidRDefault="008673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исходом в отчетном году;</w:t>
            </w:r>
          </w:p>
          <w:p w:rsidR="00867314" w:rsidRDefault="008673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Краб - среднесписочная численность работающих в</w:t>
            </w:r>
          </w:p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отчетном году</w:t>
            </w:r>
          </w:p>
        </w:tc>
        <w:tc>
          <w:tcPr>
            <w:tcW w:w="1600" w:type="dxa"/>
            <w:vMerge w:val="restart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80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 w:rsidP="000668E3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78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 w:rsidP="000668E3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78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867314">
        <w:trPr>
          <w:trHeight w:val="44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478"/>
        </w:trPr>
        <w:tc>
          <w:tcPr>
            <w:tcW w:w="460" w:type="dxa"/>
            <w:vMerge w:val="restart"/>
            <w:vAlign w:val="bottom"/>
          </w:tcPr>
          <w:p w:rsidR="00867314" w:rsidRDefault="00867314" w:rsidP="008673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20" w:type="dxa"/>
            <w:vMerge w:val="restart"/>
            <w:vAlign w:val="bottom"/>
          </w:tcPr>
          <w:p w:rsidR="00867314" w:rsidRDefault="00867314" w:rsidP="00001C8B">
            <w:pPr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Профессиональная</w:t>
            </w:r>
          </w:p>
          <w:p w:rsidR="00867314" w:rsidRDefault="00001C8B" w:rsidP="00001C8B">
            <w:pPr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</w:t>
            </w:r>
            <w:r w:rsidR="00867314">
              <w:rPr>
                <w:rFonts w:eastAsia="Times New Roman"/>
              </w:rPr>
              <w:t>аболеваемость</w:t>
            </w:r>
            <w:r>
              <w:rPr>
                <w:rFonts w:eastAsia="Times New Roman"/>
              </w:rPr>
              <w:t xml:space="preserve"> </w:t>
            </w:r>
            <w:r w:rsidR="00867314">
              <w:rPr>
                <w:rFonts w:eastAsia="Times New Roman"/>
              </w:rPr>
              <w:t>(количество</w:t>
            </w:r>
            <w:r w:rsidR="00867314">
              <w:rPr>
                <w:sz w:val="20"/>
                <w:szCs w:val="20"/>
              </w:rPr>
              <w:t xml:space="preserve"> </w:t>
            </w:r>
            <w:r w:rsidR="00867314">
              <w:rPr>
                <w:rFonts w:eastAsia="Times New Roman"/>
              </w:rPr>
              <w:t>случаев профессиональных</w:t>
            </w:r>
          </w:p>
          <w:p w:rsidR="00867314" w:rsidRDefault="00867314" w:rsidP="00001C8B">
            <w:pPr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заболеваний в расчете на</w:t>
            </w:r>
          </w:p>
          <w:p w:rsidR="00867314" w:rsidRDefault="00867314" w:rsidP="00001C8B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</w:rPr>
              <w:t>10 тыс. работающих)</w:t>
            </w:r>
          </w:p>
        </w:tc>
        <w:tc>
          <w:tcPr>
            <w:tcW w:w="5680" w:type="dxa"/>
            <w:vMerge w:val="restart"/>
            <w:vAlign w:val="bottom"/>
          </w:tcPr>
          <w:p w:rsidR="00867314" w:rsidRDefault="008673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Значение показателя рассчитывается по формуле</w:t>
            </w:r>
          </w:p>
          <w:p w:rsidR="00867314" w:rsidRDefault="008673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ПЗ = (Кпз X 10000) / Краб,</w:t>
            </w:r>
          </w:p>
          <w:p w:rsidR="00867314" w:rsidRDefault="008673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где ПЗ - профессиональная заболеваемость</w:t>
            </w:r>
          </w:p>
          <w:p w:rsidR="00867314" w:rsidRDefault="008673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(количество случаев профессиональных заболеваний</w:t>
            </w:r>
          </w:p>
          <w:p w:rsidR="00867314" w:rsidRDefault="008673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расчете на</w:t>
            </w:r>
          </w:p>
          <w:p w:rsidR="00867314" w:rsidRDefault="008673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 тыс. работающих);</w:t>
            </w:r>
          </w:p>
          <w:p w:rsidR="00867314" w:rsidRDefault="008673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Кпз   -   количество   случаев   профессиональных</w:t>
            </w:r>
          </w:p>
          <w:p w:rsidR="00867314" w:rsidRDefault="008673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заболеваний в отчетном году;</w:t>
            </w:r>
          </w:p>
          <w:p w:rsidR="00867314" w:rsidRDefault="008673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Краб - среднесписочная численность работающих в</w:t>
            </w:r>
          </w:p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отчетном году</w:t>
            </w:r>
          </w:p>
        </w:tc>
        <w:tc>
          <w:tcPr>
            <w:tcW w:w="1600" w:type="dxa"/>
            <w:vMerge w:val="restart"/>
            <w:vAlign w:val="bottom"/>
          </w:tcPr>
          <w:p w:rsidR="00867314" w:rsidRDefault="00867314" w:rsidP="00867314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120" w:type="dxa"/>
            <w:vMerge w:val="restart"/>
            <w:vAlign w:val="bottom"/>
          </w:tcPr>
          <w:p w:rsidR="00867314" w:rsidRDefault="00867314" w:rsidP="00867314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400" w:type="dxa"/>
            <w:vMerge w:val="restart"/>
            <w:vAlign w:val="bottom"/>
          </w:tcPr>
          <w:p w:rsidR="00867314" w:rsidRDefault="00867314" w:rsidP="00867314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60" w:type="dxa"/>
            <w:vMerge w:val="restart"/>
            <w:vAlign w:val="bottom"/>
          </w:tcPr>
          <w:p w:rsidR="00867314" w:rsidRDefault="00867314" w:rsidP="00867314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72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 w:rsidP="000668E3">
            <w:pPr>
              <w:rPr>
                <w:sz w:val="23"/>
                <w:szCs w:val="23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80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 w:rsidP="000668E3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78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 w:rsidP="000668E3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68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 w:rsidP="000668E3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78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78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78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668E3">
        <w:trPr>
          <w:trHeight w:val="270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 w:rsidP="000668E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867314" w:rsidTr="00001C8B">
        <w:trPr>
          <w:trHeight w:val="44"/>
        </w:trPr>
        <w:tc>
          <w:tcPr>
            <w:tcW w:w="4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vMerge/>
            <w:vAlign w:val="bottom"/>
          </w:tcPr>
          <w:p w:rsidR="00867314" w:rsidRDefault="0086731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867314" w:rsidRDefault="008673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67314" w:rsidRDefault="00867314">
            <w:pPr>
              <w:rPr>
                <w:sz w:val="1"/>
                <w:szCs w:val="1"/>
              </w:rPr>
            </w:pPr>
          </w:p>
        </w:tc>
      </w:tr>
      <w:tr w:rsidR="00001C8B" w:rsidTr="00867314">
        <w:trPr>
          <w:trHeight w:val="482"/>
        </w:trPr>
        <w:tc>
          <w:tcPr>
            <w:tcW w:w="460" w:type="dxa"/>
            <w:vAlign w:val="bottom"/>
          </w:tcPr>
          <w:p w:rsidR="00001C8B" w:rsidRDefault="00001C8B">
            <w:pPr>
              <w:ind w:right="12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020" w:type="dxa"/>
            <w:vAlign w:val="bottom"/>
          </w:tcPr>
          <w:p w:rsidR="00001C8B" w:rsidRDefault="00001C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Удельный вес работников,</w:t>
            </w:r>
          </w:p>
          <w:p w:rsidR="00001C8B" w:rsidRDefault="00001C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занятых на работах с</w:t>
            </w:r>
          </w:p>
          <w:p w:rsidR="00001C8B" w:rsidRDefault="00001C8B" w:rsidP="000668E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вредными и (или) </w:t>
            </w:r>
            <w:r w:rsidRPr="00001C8B">
              <w:rPr>
                <w:rFonts w:eastAsia="Times New Roman"/>
              </w:rPr>
              <w:t>опасными условиями</w:t>
            </w:r>
            <w:r>
              <w:rPr>
                <w:rFonts w:eastAsia="Times New Roman"/>
              </w:rPr>
              <w:t xml:space="preserve"> </w:t>
            </w:r>
            <w:r w:rsidRPr="00001C8B">
              <w:rPr>
                <w:rFonts w:eastAsia="Times New Roman"/>
              </w:rPr>
              <w:t>труда, в среднесписочной</w:t>
            </w:r>
            <w:r>
              <w:rPr>
                <w:rFonts w:eastAsia="Times New Roman"/>
              </w:rPr>
              <w:t xml:space="preserve"> </w:t>
            </w:r>
            <w:r w:rsidRPr="00001C8B">
              <w:rPr>
                <w:rFonts w:eastAsia="Times New Roman"/>
              </w:rPr>
              <w:t>численности работников</w:t>
            </w:r>
          </w:p>
        </w:tc>
        <w:tc>
          <w:tcPr>
            <w:tcW w:w="5680" w:type="dxa"/>
            <w:vAlign w:val="bottom"/>
          </w:tcPr>
          <w:p w:rsidR="00001C8B" w:rsidRDefault="00001C8B">
            <w:pPr>
              <w:ind w:left="6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Значение показателя рассчитывается по формуле </w:t>
            </w:r>
          </w:p>
          <w:p w:rsidR="00001C8B" w:rsidRDefault="00001C8B">
            <w:pPr>
              <w:ind w:left="60"/>
              <w:rPr>
                <w:rFonts w:eastAsia="Times New Roman"/>
              </w:rPr>
            </w:pPr>
            <w:r w:rsidRPr="00001C8B">
              <w:rPr>
                <w:rFonts w:eastAsia="Times New Roman"/>
              </w:rPr>
              <w:t>Увр = Крвр / Ксч X 100%,</w:t>
            </w:r>
            <w:r>
              <w:t xml:space="preserve"> </w:t>
            </w:r>
            <w:r w:rsidRPr="00001C8B">
              <w:rPr>
                <w:rFonts w:eastAsia="Times New Roman"/>
              </w:rPr>
              <w:t xml:space="preserve">где </w:t>
            </w:r>
          </w:p>
          <w:p w:rsidR="00001C8B" w:rsidRDefault="00001C8B">
            <w:pPr>
              <w:ind w:left="60"/>
              <w:rPr>
                <w:rFonts w:eastAsia="Times New Roman"/>
              </w:rPr>
            </w:pPr>
            <w:r w:rsidRPr="00001C8B">
              <w:rPr>
                <w:rFonts w:eastAsia="Times New Roman"/>
              </w:rPr>
              <w:t>Увр - удельный вес работников, занятых на</w:t>
            </w:r>
            <w:r>
              <w:t xml:space="preserve"> </w:t>
            </w:r>
            <w:r w:rsidRPr="00001C8B">
              <w:rPr>
                <w:rFonts w:eastAsia="Times New Roman"/>
              </w:rPr>
              <w:t>работах с вредными и (или) опасными условиями</w:t>
            </w:r>
            <w:r>
              <w:rPr>
                <w:rFonts w:eastAsia="Times New Roman"/>
              </w:rPr>
              <w:t xml:space="preserve"> </w:t>
            </w:r>
            <w:r w:rsidRPr="00001C8B">
              <w:rPr>
                <w:rFonts w:eastAsia="Times New Roman"/>
              </w:rPr>
              <w:t>труда, в среднесписочной численности работников,</w:t>
            </w:r>
          </w:p>
          <w:p w:rsidR="00001C8B" w:rsidRDefault="00001C8B">
            <w:pPr>
              <w:ind w:left="60"/>
              <w:rPr>
                <w:sz w:val="20"/>
                <w:szCs w:val="20"/>
              </w:rPr>
            </w:pPr>
            <w:r w:rsidRPr="00001C8B">
              <w:rPr>
                <w:sz w:val="20"/>
                <w:szCs w:val="20"/>
              </w:rPr>
              <w:t>Крвр - количество работников, занятых на работах с</w:t>
            </w:r>
            <w:r>
              <w:rPr>
                <w:sz w:val="20"/>
                <w:szCs w:val="20"/>
              </w:rPr>
              <w:t xml:space="preserve"> </w:t>
            </w:r>
            <w:r w:rsidRPr="00001C8B">
              <w:rPr>
                <w:sz w:val="20"/>
                <w:szCs w:val="20"/>
              </w:rPr>
              <w:t>вредными и (или) опасными условиями труда в</w:t>
            </w:r>
            <w:r>
              <w:rPr>
                <w:sz w:val="20"/>
                <w:szCs w:val="20"/>
              </w:rPr>
              <w:t xml:space="preserve"> </w:t>
            </w:r>
            <w:r w:rsidRPr="00001C8B">
              <w:rPr>
                <w:sz w:val="20"/>
                <w:szCs w:val="20"/>
              </w:rPr>
              <w:t>отчетном году,</w:t>
            </w:r>
          </w:p>
          <w:p w:rsidR="00001C8B" w:rsidRDefault="00001C8B" w:rsidP="00001C8B">
            <w:pPr>
              <w:ind w:left="60"/>
              <w:rPr>
                <w:sz w:val="20"/>
                <w:szCs w:val="20"/>
              </w:rPr>
            </w:pPr>
            <w:r w:rsidRPr="00001C8B">
              <w:rPr>
                <w:sz w:val="20"/>
                <w:szCs w:val="20"/>
              </w:rPr>
              <w:t>Ксч - среднеспи</w:t>
            </w:r>
            <w:r>
              <w:rPr>
                <w:sz w:val="20"/>
                <w:szCs w:val="20"/>
              </w:rPr>
              <w:t xml:space="preserve">сочная численность работников в </w:t>
            </w:r>
            <w:r w:rsidRPr="00001C8B">
              <w:rPr>
                <w:sz w:val="20"/>
                <w:szCs w:val="20"/>
              </w:rPr>
              <w:t>отчетном году</w:t>
            </w:r>
          </w:p>
        </w:tc>
        <w:tc>
          <w:tcPr>
            <w:tcW w:w="1600" w:type="dxa"/>
            <w:vAlign w:val="bottom"/>
          </w:tcPr>
          <w:p w:rsidR="00001C8B" w:rsidRDefault="00001C8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001C8B" w:rsidRDefault="00001C8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001C8B" w:rsidRDefault="00001C8B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01C8B" w:rsidRDefault="00001C8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001C8B" w:rsidRDefault="00001C8B">
            <w:pPr>
              <w:rPr>
                <w:sz w:val="1"/>
                <w:szCs w:val="1"/>
              </w:rPr>
            </w:pPr>
          </w:p>
        </w:tc>
      </w:tr>
    </w:tbl>
    <w:p w:rsidR="005E2AE0" w:rsidRDefault="005E2AE0">
      <w:pPr>
        <w:sectPr w:rsidR="005E2AE0">
          <w:pgSz w:w="16840" w:h="11909" w:orient="landscape"/>
          <w:pgMar w:top="706" w:right="1358" w:bottom="1440" w:left="1340" w:header="0" w:footer="0" w:gutter="0"/>
          <w:cols w:space="720" w:equalWidth="0">
            <w:col w:w="14140"/>
          </w:cols>
        </w:sectPr>
      </w:pPr>
    </w:p>
    <w:p w:rsidR="005E2AE0" w:rsidRDefault="00EC432C">
      <w:pPr>
        <w:ind w:right="320"/>
        <w:jc w:val="right"/>
        <w:rPr>
          <w:sz w:val="20"/>
          <w:szCs w:val="20"/>
        </w:rPr>
      </w:pPr>
      <w:bookmarkStart w:id="4" w:name="page10"/>
      <w:bookmarkEnd w:id="4"/>
      <w:r>
        <w:rPr>
          <w:rFonts w:eastAsia="Times New Roman"/>
        </w:rPr>
        <w:lastRenderedPageBreak/>
        <w:t>Приложение 2</w:t>
      </w:r>
    </w:p>
    <w:p w:rsidR="005E2AE0" w:rsidRDefault="005E2AE0">
      <w:pPr>
        <w:spacing w:line="33" w:lineRule="exact"/>
        <w:rPr>
          <w:sz w:val="20"/>
          <w:szCs w:val="20"/>
        </w:rPr>
      </w:pPr>
    </w:p>
    <w:p w:rsidR="005E2AE0" w:rsidRDefault="00EC432C">
      <w:pPr>
        <w:ind w:right="320"/>
        <w:jc w:val="right"/>
        <w:rPr>
          <w:sz w:val="20"/>
          <w:szCs w:val="20"/>
        </w:rPr>
      </w:pPr>
      <w:r>
        <w:rPr>
          <w:rFonts w:eastAsia="Times New Roman"/>
        </w:rPr>
        <w:t>к программе «Нулевой травматизм»</w:t>
      </w:r>
    </w:p>
    <w:p w:rsidR="005E2AE0" w:rsidRDefault="005E2AE0">
      <w:pPr>
        <w:spacing w:line="15" w:lineRule="exact"/>
        <w:rPr>
          <w:sz w:val="20"/>
          <w:szCs w:val="20"/>
        </w:rPr>
      </w:pPr>
    </w:p>
    <w:p w:rsidR="005E2AE0" w:rsidRDefault="00EC432C">
      <w:pPr>
        <w:ind w:right="320"/>
        <w:jc w:val="right"/>
        <w:rPr>
          <w:sz w:val="20"/>
          <w:szCs w:val="20"/>
        </w:rPr>
      </w:pPr>
      <w:r>
        <w:rPr>
          <w:rFonts w:eastAsia="Times New Roman"/>
        </w:rPr>
        <w:t>Администрации сельс</w:t>
      </w:r>
      <w:r w:rsidR="00D75D62">
        <w:rPr>
          <w:rFonts w:eastAsia="Times New Roman"/>
        </w:rPr>
        <w:t>кого поселения Краснояриха</w:t>
      </w:r>
    </w:p>
    <w:p w:rsidR="005E2AE0" w:rsidRDefault="005E2AE0">
      <w:pPr>
        <w:spacing w:line="25" w:lineRule="exact"/>
        <w:rPr>
          <w:sz w:val="20"/>
          <w:szCs w:val="20"/>
        </w:rPr>
      </w:pPr>
    </w:p>
    <w:p w:rsidR="005E2AE0" w:rsidRDefault="00EC432C">
      <w:pPr>
        <w:ind w:right="320"/>
        <w:jc w:val="right"/>
        <w:rPr>
          <w:sz w:val="20"/>
          <w:szCs w:val="20"/>
        </w:rPr>
      </w:pPr>
      <w:r>
        <w:rPr>
          <w:rFonts w:eastAsia="Times New Roman"/>
        </w:rPr>
        <w:t>муниципального района Челно-Вершинский</w:t>
      </w:r>
    </w:p>
    <w:p w:rsidR="005E2AE0" w:rsidRDefault="005E2AE0">
      <w:pPr>
        <w:spacing w:line="27" w:lineRule="exact"/>
        <w:rPr>
          <w:sz w:val="20"/>
          <w:szCs w:val="20"/>
        </w:rPr>
      </w:pPr>
    </w:p>
    <w:p w:rsidR="005E2AE0" w:rsidRDefault="00EC432C">
      <w:pPr>
        <w:ind w:right="320"/>
        <w:jc w:val="right"/>
        <w:rPr>
          <w:sz w:val="20"/>
          <w:szCs w:val="20"/>
        </w:rPr>
      </w:pPr>
      <w:r>
        <w:rPr>
          <w:rFonts w:eastAsia="Times New Roman"/>
        </w:rPr>
        <w:t>Самарской области на 2025 - 2027 годы</w:t>
      </w:r>
    </w:p>
    <w:p w:rsidR="005E2AE0" w:rsidRDefault="005E2AE0">
      <w:pPr>
        <w:spacing w:line="200" w:lineRule="exact"/>
        <w:rPr>
          <w:sz w:val="20"/>
          <w:szCs w:val="20"/>
        </w:rPr>
      </w:pPr>
    </w:p>
    <w:p w:rsidR="00A63B18" w:rsidRDefault="00EC432C" w:rsidP="00A63B18">
      <w:pPr>
        <w:ind w:left="780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Перечень мероприятий программы «Нулевой травматизм» </w:t>
      </w:r>
    </w:p>
    <w:p w:rsidR="005E2AE0" w:rsidRDefault="00EC432C" w:rsidP="00A63B18">
      <w:pPr>
        <w:ind w:left="7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Администрации сельс</w:t>
      </w:r>
      <w:r w:rsidR="00D75D62">
        <w:rPr>
          <w:rFonts w:eastAsia="Times New Roman"/>
          <w:b/>
          <w:bCs/>
          <w:sz w:val="27"/>
          <w:szCs w:val="27"/>
        </w:rPr>
        <w:t>кого поселения Краснояриха</w:t>
      </w:r>
    </w:p>
    <w:p w:rsidR="005E2AE0" w:rsidRDefault="005E2AE0">
      <w:pPr>
        <w:spacing w:line="369" w:lineRule="exact"/>
        <w:rPr>
          <w:sz w:val="20"/>
          <w:szCs w:val="20"/>
        </w:rPr>
      </w:pPr>
    </w:p>
    <w:tbl>
      <w:tblPr>
        <w:tblW w:w="15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6920"/>
        <w:gridCol w:w="2120"/>
        <w:gridCol w:w="1500"/>
        <w:gridCol w:w="1340"/>
        <w:gridCol w:w="1420"/>
        <w:gridCol w:w="1200"/>
        <w:gridCol w:w="20"/>
      </w:tblGrid>
      <w:tr w:rsidR="00001C8B" w:rsidTr="00001C8B">
        <w:trPr>
          <w:trHeight w:val="298"/>
        </w:trPr>
        <w:tc>
          <w:tcPr>
            <w:tcW w:w="500" w:type="dxa"/>
            <w:vMerge w:val="restart"/>
            <w:vAlign w:val="bottom"/>
          </w:tcPr>
          <w:p w:rsidR="00001C8B" w:rsidRDefault="00001C8B" w:rsidP="00001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№</w:t>
            </w:r>
          </w:p>
          <w:p w:rsidR="00001C8B" w:rsidRDefault="00001C8B" w:rsidP="00001C8B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п/п</w:t>
            </w:r>
          </w:p>
        </w:tc>
        <w:tc>
          <w:tcPr>
            <w:tcW w:w="6920" w:type="dxa"/>
            <w:vMerge w:val="restart"/>
            <w:vAlign w:val="bottom"/>
          </w:tcPr>
          <w:p w:rsidR="00001C8B" w:rsidRDefault="00001C8B">
            <w:pPr>
              <w:ind w:left="1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2120" w:type="dxa"/>
            <w:vMerge w:val="restart"/>
            <w:vAlign w:val="bottom"/>
          </w:tcPr>
          <w:p w:rsidR="00001C8B" w:rsidRDefault="00001C8B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Ответственные</w:t>
            </w:r>
          </w:p>
        </w:tc>
        <w:tc>
          <w:tcPr>
            <w:tcW w:w="1500" w:type="dxa"/>
            <w:vMerge w:val="restart"/>
            <w:vAlign w:val="bottom"/>
          </w:tcPr>
          <w:p w:rsidR="00001C8B" w:rsidRDefault="00001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3"/>
                <w:szCs w:val="23"/>
              </w:rPr>
              <w:t>Срок</w:t>
            </w:r>
          </w:p>
          <w:p w:rsidR="00001C8B" w:rsidRDefault="00001C8B" w:rsidP="00066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исполнения</w:t>
            </w:r>
          </w:p>
        </w:tc>
        <w:tc>
          <w:tcPr>
            <w:tcW w:w="3960" w:type="dxa"/>
            <w:gridSpan w:val="3"/>
            <w:vAlign w:val="bottom"/>
          </w:tcPr>
          <w:p w:rsidR="00001C8B" w:rsidRDefault="00001C8B">
            <w:pPr>
              <w:ind w:left="4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Объемы финансирования, тыс.руб.</w:t>
            </w:r>
          </w:p>
        </w:tc>
        <w:tc>
          <w:tcPr>
            <w:tcW w:w="20" w:type="dxa"/>
            <w:vAlign w:val="bottom"/>
          </w:tcPr>
          <w:p w:rsidR="00001C8B" w:rsidRDefault="00001C8B">
            <w:pPr>
              <w:rPr>
                <w:sz w:val="1"/>
                <w:szCs w:val="1"/>
              </w:rPr>
            </w:pPr>
          </w:p>
        </w:tc>
      </w:tr>
      <w:tr w:rsidR="00001C8B" w:rsidTr="00001C8B">
        <w:trPr>
          <w:trHeight w:val="172"/>
        </w:trPr>
        <w:tc>
          <w:tcPr>
            <w:tcW w:w="500" w:type="dxa"/>
            <w:vMerge/>
            <w:vAlign w:val="bottom"/>
          </w:tcPr>
          <w:p w:rsidR="00001C8B" w:rsidRDefault="00001C8B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6920" w:type="dxa"/>
            <w:vMerge/>
            <w:vAlign w:val="bottom"/>
          </w:tcPr>
          <w:p w:rsidR="00001C8B" w:rsidRDefault="00001C8B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vMerge/>
            <w:vAlign w:val="bottom"/>
          </w:tcPr>
          <w:p w:rsidR="00001C8B" w:rsidRDefault="00001C8B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vMerge/>
            <w:vAlign w:val="bottom"/>
          </w:tcPr>
          <w:p w:rsidR="00001C8B" w:rsidRDefault="00001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vAlign w:val="bottom"/>
          </w:tcPr>
          <w:p w:rsidR="00001C8B" w:rsidRDefault="00001C8B">
            <w:pPr>
              <w:ind w:right="3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2025</w:t>
            </w:r>
          </w:p>
        </w:tc>
        <w:tc>
          <w:tcPr>
            <w:tcW w:w="1420" w:type="dxa"/>
            <w:vMerge w:val="restart"/>
            <w:vAlign w:val="bottom"/>
          </w:tcPr>
          <w:p w:rsidR="00001C8B" w:rsidRDefault="00001C8B">
            <w:pPr>
              <w:ind w:right="3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2026</w:t>
            </w:r>
          </w:p>
        </w:tc>
        <w:tc>
          <w:tcPr>
            <w:tcW w:w="1200" w:type="dxa"/>
            <w:vMerge w:val="restart"/>
            <w:vAlign w:val="bottom"/>
          </w:tcPr>
          <w:p w:rsidR="00001C8B" w:rsidRDefault="00001C8B">
            <w:pPr>
              <w:ind w:right="1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2027</w:t>
            </w:r>
          </w:p>
        </w:tc>
        <w:tc>
          <w:tcPr>
            <w:tcW w:w="20" w:type="dxa"/>
            <w:vAlign w:val="bottom"/>
          </w:tcPr>
          <w:p w:rsidR="00001C8B" w:rsidRDefault="00001C8B">
            <w:pPr>
              <w:rPr>
                <w:sz w:val="1"/>
                <w:szCs w:val="1"/>
              </w:rPr>
            </w:pPr>
          </w:p>
        </w:tc>
      </w:tr>
      <w:tr w:rsidR="00001C8B" w:rsidTr="00001C8B">
        <w:trPr>
          <w:trHeight w:val="158"/>
        </w:trPr>
        <w:tc>
          <w:tcPr>
            <w:tcW w:w="50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692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01C8B" w:rsidRDefault="00001C8B">
            <w:pPr>
              <w:rPr>
                <w:sz w:val="1"/>
                <w:szCs w:val="1"/>
              </w:rPr>
            </w:pPr>
          </w:p>
        </w:tc>
      </w:tr>
      <w:tr w:rsidR="00001C8B" w:rsidTr="000668E3">
        <w:trPr>
          <w:trHeight w:val="388"/>
        </w:trPr>
        <w:tc>
          <w:tcPr>
            <w:tcW w:w="500" w:type="dxa"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4500" w:type="dxa"/>
            <w:gridSpan w:val="6"/>
            <w:vAlign w:val="bottom"/>
          </w:tcPr>
          <w:p w:rsidR="00001C8B" w:rsidRDefault="00001C8B" w:rsidP="00001C8B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1. Совершенствование нормативно-правовой базы в области охраны труда:</w:t>
            </w:r>
          </w:p>
        </w:tc>
        <w:tc>
          <w:tcPr>
            <w:tcW w:w="20" w:type="dxa"/>
            <w:vAlign w:val="bottom"/>
          </w:tcPr>
          <w:p w:rsidR="00001C8B" w:rsidRDefault="00001C8B">
            <w:pPr>
              <w:rPr>
                <w:sz w:val="1"/>
                <w:szCs w:val="1"/>
              </w:rPr>
            </w:pPr>
          </w:p>
        </w:tc>
      </w:tr>
      <w:tr w:rsidR="00001C8B" w:rsidTr="00001C8B">
        <w:trPr>
          <w:trHeight w:val="378"/>
        </w:trPr>
        <w:tc>
          <w:tcPr>
            <w:tcW w:w="500" w:type="dxa"/>
            <w:vMerge w:val="restart"/>
            <w:vAlign w:val="bottom"/>
          </w:tcPr>
          <w:p w:rsidR="00001C8B" w:rsidRDefault="00001C8B" w:rsidP="00001C8B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</w:t>
            </w:r>
          </w:p>
        </w:tc>
        <w:tc>
          <w:tcPr>
            <w:tcW w:w="6920" w:type="dxa"/>
            <w:vMerge w:val="restart"/>
            <w:vAlign w:val="bottom"/>
          </w:tcPr>
          <w:p w:rsidR="00001C8B" w:rsidRDefault="00001C8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и систематизации информации о состоянии условий и</w:t>
            </w:r>
          </w:p>
          <w:p w:rsidR="00001C8B" w:rsidRDefault="00001C8B" w:rsidP="000668E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охраны труда в организации</w:t>
            </w:r>
          </w:p>
        </w:tc>
        <w:tc>
          <w:tcPr>
            <w:tcW w:w="2120" w:type="dxa"/>
            <w:vMerge w:val="restart"/>
            <w:vAlign w:val="bottom"/>
          </w:tcPr>
          <w:p w:rsidR="00001C8B" w:rsidRDefault="00001C8B" w:rsidP="00EC43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Глава сельского</w:t>
            </w:r>
          </w:p>
          <w:p w:rsidR="00001C8B" w:rsidRDefault="00001C8B" w:rsidP="00066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Merge w:val="restart"/>
            <w:vAlign w:val="bottom"/>
          </w:tcPr>
          <w:p w:rsidR="00001C8B" w:rsidRDefault="00001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340" w:type="dxa"/>
            <w:vMerge w:val="restart"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01C8B" w:rsidRDefault="00001C8B">
            <w:pPr>
              <w:rPr>
                <w:sz w:val="1"/>
                <w:szCs w:val="1"/>
              </w:rPr>
            </w:pPr>
          </w:p>
        </w:tc>
      </w:tr>
      <w:tr w:rsidR="00001C8B" w:rsidTr="00001C8B">
        <w:trPr>
          <w:trHeight w:val="152"/>
        </w:trPr>
        <w:tc>
          <w:tcPr>
            <w:tcW w:w="50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6920" w:type="dxa"/>
            <w:vMerge/>
            <w:vAlign w:val="bottom"/>
          </w:tcPr>
          <w:p w:rsidR="00001C8B" w:rsidRDefault="00001C8B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vAlign w:val="bottom"/>
          </w:tcPr>
          <w:p w:rsidR="00001C8B" w:rsidRDefault="00001C8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Merge/>
            <w:vAlign w:val="bottom"/>
          </w:tcPr>
          <w:p w:rsidR="00001C8B" w:rsidRDefault="00001C8B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01C8B" w:rsidRDefault="00001C8B">
            <w:pPr>
              <w:rPr>
                <w:sz w:val="1"/>
                <w:szCs w:val="1"/>
              </w:rPr>
            </w:pPr>
          </w:p>
        </w:tc>
      </w:tr>
      <w:tr w:rsidR="00001C8B" w:rsidTr="00001C8B">
        <w:trPr>
          <w:trHeight w:val="134"/>
        </w:trPr>
        <w:tc>
          <w:tcPr>
            <w:tcW w:w="500" w:type="dxa"/>
            <w:vMerge/>
            <w:vAlign w:val="bottom"/>
          </w:tcPr>
          <w:p w:rsidR="00001C8B" w:rsidRDefault="00001C8B">
            <w:pPr>
              <w:rPr>
                <w:sz w:val="11"/>
                <w:szCs w:val="11"/>
              </w:rPr>
            </w:pPr>
          </w:p>
        </w:tc>
        <w:tc>
          <w:tcPr>
            <w:tcW w:w="6920" w:type="dxa"/>
            <w:vMerge/>
            <w:vAlign w:val="bottom"/>
          </w:tcPr>
          <w:p w:rsidR="00001C8B" w:rsidRDefault="00001C8B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vAlign w:val="bottom"/>
          </w:tcPr>
          <w:p w:rsidR="00001C8B" w:rsidRDefault="00001C8B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Merge/>
            <w:vAlign w:val="bottom"/>
          </w:tcPr>
          <w:p w:rsidR="00001C8B" w:rsidRDefault="00001C8B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vMerge/>
            <w:vAlign w:val="bottom"/>
          </w:tcPr>
          <w:p w:rsidR="00001C8B" w:rsidRDefault="00001C8B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vAlign w:val="bottom"/>
          </w:tcPr>
          <w:p w:rsidR="00001C8B" w:rsidRDefault="00001C8B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/>
            <w:vAlign w:val="bottom"/>
          </w:tcPr>
          <w:p w:rsidR="00001C8B" w:rsidRDefault="00001C8B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001C8B" w:rsidRDefault="00001C8B">
            <w:pPr>
              <w:rPr>
                <w:sz w:val="1"/>
                <w:szCs w:val="1"/>
              </w:rPr>
            </w:pPr>
          </w:p>
        </w:tc>
      </w:tr>
      <w:tr w:rsidR="00001C8B" w:rsidTr="00001C8B">
        <w:trPr>
          <w:trHeight w:val="310"/>
        </w:trPr>
        <w:tc>
          <w:tcPr>
            <w:tcW w:w="500" w:type="dxa"/>
            <w:vMerge w:val="restart"/>
            <w:vAlign w:val="bottom"/>
          </w:tcPr>
          <w:p w:rsidR="00001C8B" w:rsidRDefault="00001C8B" w:rsidP="000668E3">
            <w:pPr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</w:rPr>
              <w:t>1.2</w:t>
            </w:r>
          </w:p>
        </w:tc>
        <w:tc>
          <w:tcPr>
            <w:tcW w:w="6920" w:type="dxa"/>
            <w:vMerge w:val="restart"/>
            <w:vAlign w:val="bottom"/>
          </w:tcPr>
          <w:p w:rsidR="00001C8B" w:rsidRDefault="00001C8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 наличия комплекта нормативных правовых актов,</w:t>
            </w:r>
          </w:p>
          <w:p w:rsidR="00001C8B" w:rsidRDefault="00001C8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содержащих требования охраны труда, в соответствии со</w:t>
            </w:r>
          </w:p>
          <w:p w:rsidR="00001C8B" w:rsidRDefault="00001C8B" w:rsidP="007465D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спецификой деятельности (далее - НПА по охране труда)</w:t>
            </w:r>
          </w:p>
        </w:tc>
        <w:tc>
          <w:tcPr>
            <w:tcW w:w="2120" w:type="dxa"/>
            <w:vMerge w:val="restart"/>
            <w:vAlign w:val="bottom"/>
          </w:tcPr>
          <w:p w:rsidR="00001C8B" w:rsidRPr="00001C8B" w:rsidRDefault="00001C8B" w:rsidP="00001C8B">
            <w:pPr>
              <w:ind w:left="100"/>
              <w:rPr>
                <w:rFonts w:eastAsia="Times New Roman"/>
              </w:rPr>
            </w:pPr>
            <w:r w:rsidRPr="00001C8B">
              <w:rPr>
                <w:rFonts w:eastAsia="Times New Roman"/>
              </w:rPr>
              <w:t>Глава сельского</w:t>
            </w:r>
          </w:p>
          <w:p w:rsidR="00001C8B" w:rsidRPr="00001C8B" w:rsidRDefault="00001C8B" w:rsidP="00001C8B">
            <w:pPr>
              <w:ind w:left="100"/>
              <w:rPr>
                <w:rFonts w:eastAsia="Times New Roman"/>
              </w:rPr>
            </w:pPr>
            <w:r w:rsidRPr="00001C8B">
              <w:rPr>
                <w:rFonts w:eastAsia="Times New Roman"/>
              </w:rPr>
              <w:t>поселения</w:t>
            </w:r>
          </w:p>
          <w:p w:rsidR="00001C8B" w:rsidRDefault="00001C8B" w:rsidP="000668E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vAlign w:val="bottom"/>
          </w:tcPr>
          <w:p w:rsidR="00001C8B" w:rsidRDefault="00001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340" w:type="dxa"/>
            <w:vMerge w:val="restart"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01C8B" w:rsidRDefault="00001C8B">
            <w:pPr>
              <w:rPr>
                <w:sz w:val="1"/>
                <w:szCs w:val="1"/>
              </w:rPr>
            </w:pPr>
          </w:p>
        </w:tc>
      </w:tr>
      <w:tr w:rsidR="00001C8B" w:rsidTr="00001C8B">
        <w:trPr>
          <w:trHeight w:val="278"/>
        </w:trPr>
        <w:tc>
          <w:tcPr>
            <w:tcW w:w="500" w:type="dxa"/>
            <w:vMerge/>
            <w:vAlign w:val="bottom"/>
          </w:tcPr>
          <w:p w:rsidR="00001C8B" w:rsidRDefault="00001C8B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6920" w:type="dxa"/>
            <w:vMerge/>
            <w:vAlign w:val="bottom"/>
          </w:tcPr>
          <w:p w:rsidR="00001C8B" w:rsidRDefault="00001C8B" w:rsidP="007465D7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vAlign w:val="bottom"/>
          </w:tcPr>
          <w:p w:rsidR="00001C8B" w:rsidRDefault="00001C8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01C8B" w:rsidRDefault="00001C8B">
            <w:pPr>
              <w:rPr>
                <w:sz w:val="1"/>
                <w:szCs w:val="1"/>
              </w:rPr>
            </w:pPr>
          </w:p>
        </w:tc>
      </w:tr>
      <w:tr w:rsidR="00001C8B" w:rsidTr="00001C8B">
        <w:trPr>
          <w:trHeight w:val="286"/>
        </w:trPr>
        <w:tc>
          <w:tcPr>
            <w:tcW w:w="500" w:type="dxa"/>
            <w:vMerge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vMerge/>
            <w:vAlign w:val="bottom"/>
          </w:tcPr>
          <w:p w:rsidR="00001C8B" w:rsidRDefault="00001C8B" w:rsidP="007465D7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Merge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bottom"/>
          </w:tcPr>
          <w:p w:rsidR="00001C8B" w:rsidRDefault="00001C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01C8B" w:rsidRDefault="00001C8B">
            <w:pPr>
              <w:rPr>
                <w:sz w:val="1"/>
                <w:szCs w:val="1"/>
              </w:rPr>
            </w:pPr>
          </w:p>
        </w:tc>
      </w:tr>
      <w:tr w:rsidR="005E2AE0" w:rsidTr="00001C8B">
        <w:trPr>
          <w:trHeight w:val="316"/>
        </w:trPr>
        <w:tc>
          <w:tcPr>
            <w:tcW w:w="500" w:type="dxa"/>
            <w:vAlign w:val="bottom"/>
          </w:tcPr>
          <w:p w:rsidR="005E2AE0" w:rsidRDefault="00EC432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1.3</w:t>
            </w:r>
          </w:p>
        </w:tc>
        <w:tc>
          <w:tcPr>
            <w:tcW w:w="6920" w:type="dxa"/>
            <w:vAlign w:val="bottom"/>
          </w:tcPr>
          <w:p w:rsidR="005E2AE0" w:rsidRDefault="00EC432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совещаний по охране труда</w:t>
            </w:r>
          </w:p>
        </w:tc>
        <w:tc>
          <w:tcPr>
            <w:tcW w:w="2120" w:type="dxa"/>
            <w:vAlign w:val="bottom"/>
          </w:tcPr>
          <w:p w:rsidR="00E265C7" w:rsidRPr="00E265C7" w:rsidRDefault="00E265C7" w:rsidP="00E265C7">
            <w:pPr>
              <w:ind w:left="100"/>
              <w:rPr>
                <w:rFonts w:eastAsia="Times New Roman"/>
              </w:rPr>
            </w:pPr>
            <w:r w:rsidRPr="00E265C7">
              <w:rPr>
                <w:rFonts w:eastAsia="Times New Roman"/>
              </w:rPr>
              <w:t>Глава сельского</w:t>
            </w:r>
          </w:p>
          <w:p w:rsidR="005E2AE0" w:rsidRPr="00E265C7" w:rsidRDefault="00E265C7" w:rsidP="00E265C7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Align w:val="bottom"/>
          </w:tcPr>
          <w:p w:rsidR="005E2AE0" w:rsidRDefault="00EC432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34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E2AE0" w:rsidRDefault="005E2AE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E2AE0" w:rsidRDefault="005E2AE0">
            <w:pPr>
              <w:rPr>
                <w:sz w:val="1"/>
                <w:szCs w:val="1"/>
              </w:rPr>
            </w:pPr>
          </w:p>
        </w:tc>
      </w:tr>
      <w:tr w:rsidR="00E265C7" w:rsidTr="00001C8B">
        <w:trPr>
          <w:trHeight w:val="314"/>
        </w:trPr>
        <w:tc>
          <w:tcPr>
            <w:tcW w:w="500" w:type="dxa"/>
            <w:vMerge w:val="restart"/>
            <w:vAlign w:val="bottom"/>
          </w:tcPr>
          <w:p w:rsidR="00E265C7" w:rsidRDefault="00E265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1.4</w:t>
            </w:r>
          </w:p>
        </w:tc>
        <w:tc>
          <w:tcPr>
            <w:tcW w:w="6920" w:type="dxa"/>
            <w:vMerge w:val="restart"/>
            <w:vAlign w:val="bottom"/>
          </w:tcPr>
          <w:p w:rsidR="00E265C7" w:rsidRDefault="00E265C7" w:rsidP="007465D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Актуализация типовых инструкций по охране труда</w:t>
            </w:r>
          </w:p>
        </w:tc>
        <w:tc>
          <w:tcPr>
            <w:tcW w:w="2120" w:type="dxa"/>
            <w:vMerge w:val="restart"/>
            <w:vAlign w:val="bottom"/>
          </w:tcPr>
          <w:p w:rsidR="00E265C7" w:rsidRPr="00E265C7" w:rsidRDefault="00E265C7" w:rsidP="00E265C7">
            <w:pPr>
              <w:ind w:left="100"/>
              <w:rPr>
                <w:rFonts w:eastAsia="Times New Roman"/>
              </w:rPr>
            </w:pPr>
            <w:r w:rsidRPr="00E265C7">
              <w:rPr>
                <w:rFonts w:eastAsia="Times New Roman"/>
              </w:rPr>
              <w:t>Глава сельского</w:t>
            </w:r>
          </w:p>
          <w:p w:rsidR="00E265C7" w:rsidRPr="00E265C7" w:rsidRDefault="00E265C7" w:rsidP="00E265C7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Merge w:val="restart"/>
            <w:vAlign w:val="bottom"/>
          </w:tcPr>
          <w:p w:rsidR="00E265C7" w:rsidRDefault="00E265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340" w:type="dxa"/>
            <w:vMerge w:val="restart"/>
            <w:vAlign w:val="bottom"/>
          </w:tcPr>
          <w:p w:rsidR="00E265C7" w:rsidRDefault="00E265C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E265C7" w:rsidRDefault="00E265C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E265C7" w:rsidRDefault="00E265C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265C7" w:rsidRDefault="00E265C7">
            <w:pPr>
              <w:rPr>
                <w:sz w:val="1"/>
                <w:szCs w:val="1"/>
              </w:rPr>
            </w:pPr>
          </w:p>
        </w:tc>
      </w:tr>
      <w:tr w:rsidR="00E265C7" w:rsidTr="00001C8B">
        <w:trPr>
          <w:trHeight w:val="148"/>
        </w:trPr>
        <w:tc>
          <w:tcPr>
            <w:tcW w:w="50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692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vAlign w:val="bottom"/>
          </w:tcPr>
          <w:p w:rsidR="00E265C7" w:rsidRDefault="00E265C7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E265C7" w:rsidRDefault="00E265C7">
            <w:pPr>
              <w:rPr>
                <w:sz w:val="1"/>
                <w:szCs w:val="1"/>
              </w:rPr>
            </w:pPr>
          </w:p>
        </w:tc>
      </w:tr>
      <w:tr w:rsidR="00E265C7" w:rsidTr="00001C8B">
        <w:trPr>
          <w:trHeight w:val="138"/>
        </w:trPr>
        <w:tc>
          <w:tcPr>
            <w:tcW w:w="50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692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vAlign w:val="bottom"/>
          </w:tcPr>
          <w:p w:rsidR="00E265C7" w:rsidRDefault="00E265C7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E265C7" w:rsidRDefault="00E265C7">
            <w:pPr>
              <w:rPr>
                <w:sz w:val="1"/>
                <w:szCs w:val="1"/>
              </w:rPr>
            </w:pPr>
          </w:p>
        </w:tc>
      </w:tr>
    </w:tbl>
    <w:p w:rsidR="005E2AE0" w:rsidRDefault="005E2AE0">
      <w:pPr>
        <w:spacing w:line="24" w:lineRule="exact"/>
        <w:rPr>
          <w:sz w:val="20"/>
          <w:szCs w:val="20"/>
        </w:rPr>
      </w:pPr>
    </w:p>
    <w:p w:rsidR="00E265C7" w:rsidRDefault="00E265C7" w:rsidP="00E265C7">
      <w:pPr>
        <w:tabs>
          <w:tab w:val="left" w:pos="1122"/>
        </w:tabs>
        <w:spacing w:line="277" w:lineRule="auto"/>
        <w:ind w:right="760"/>
        <w:jc w:val="center"/>
        <w:rPr>
          <w:rFonts w:eastAsia="Times New Roman"/>
          <w:b/>
          <w:bCs/>
          <w:sz w:val="23"/>
          <w:szCs w:val="23"/>
        </w:rPr>
      </w:pPr>
    </w:p>
    <w:p w:rsidR="005E2AE0" w:rsidRDefault="00EC432C">
      <w:pPr>
        <w:numPr>
          <w:ilvl w:val="0"/>
          <w:numId w:val="20"/>
        </w:numPr>
        <w:tabs>
          <w:tab w:val="left" w:pos="1122"/>
        </w:tabs>
        <w:spacing w:line="277" w:lineRule="auto"/>
        <w:ind w:left="4620" w:right="760" w:hanging="3746"/>
        <w:jc w:val="center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Превентивные меры, направленные на снижение производственного травматизма и профессиональной заболеваемости. Непрерывная подготовка работников по охране труда</w:t>
      </w:r>
    </w:p>
    <w:p w:rsidR="005E2AE0" w:rsidRDefault="005E2AE0">
      <w:pPr>
        <w:spacing w:line="1" w:lineRule="exact"/>
        <w:rPr>
          <w:sz w:val="20"/>
          <w:szCs w:val="20"/>
        </w:rPr>
      </w:pPr>
    </w:p>
    <w:tbl>
      <w:tblPr>
        <w:tblW w:w="151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6920"/>
        <w:gridCol w:w="1760"/>
        <w:gridCol w:w="1960"/>
        <w:gridCol w:w="1193"/>
        <w:gridCol w:w="1417"/>
        <w:gridCol w:w="1417"/>
        <w:gridCol w:w="20"/>
      </w:tblGrid>
      <w:tr w:rsidR="00E265C7" w:rsidTr="00E265C7">
        <w:trPr>
          <w:gridAfter w:val="1"/>
          <w:wAfter w:w="20" w:type="dxa"/>
          <w:trHeight w:val="560"/>
        </w:trPr>
        <w:tc>
          <w:tcPr>
            <w:tcW w:w="500" w:type="dxa"/>
            <w:vAlign w:val="bottom"/>
          </w:tcPr>
          <w:p w:rsidR="00E265C7" w:rsidRDefault="00E265C7" w:rsidP="00E265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6920" w:type="dxa"/>
            <w:vAlign w:val="bottom"/>
          </w:tcPr>
          <w:p w:rsidR="00E265C7" w:rsidRDefault="00E265C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Назначение ответственного за организацию работы по охране</w:t>
            </w:r>
          </w:p>
          <w:p w:rsidR="00E265C7" w:rsidRDefault="00E265C7" w:rsidP="00E265C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труда в Администрации сельского поселения Красный Строитель</w:t>
            </w:r>
          </w:p>
        </w:tc>
        <w:tc>
          <w:tcPr>
            <w:tcW w:w="1760" w:type="dxa"/>
            <w:vAlign w:val="bottom"/>
          </w:tcPr>
          <w:p w:rsidR="00E265C7" w:rsidRPr="00E265C7" w:rsidRDefault="00E265C7" w:rsidP="00E265C7">
            <w:pPr>
              <w:ind w:left="120"/>
              <w:rPr>
                <w:rFonts w:eastAsia="Times New Roman"/>
              </w:rPr>
            </w:pPr>
            <w:r w:rsidRPr="00E265C7">
              <w:rPr>
                <w:rFonts w:eastAsia="Times New Roman"/>
              </w:rPr>
              <w:t>Глава сельского</w:t>
            </w:r>
          </w:p>
          <w:p w:rsidR="00E265C7" w:rsidRPr="00E265C7" w:rsidRDefault="00E265C7" w:rsidP="00E265C7">
            <w:pPr>
              <w:ind w:left="120"/>
              <w:rPr>
                <w:rFonts w:eastAsia="Times New Roman"/>
              </w:rPr>
            </w:pPr>
            <w:r>
              <w:rPr>
                <w:rFonts w:eastAsia="Times New Roman"/>
              </w:rPr>
              <w:t>поселения</w:t>
            </w:r>
          </w:p>
        </w:tc>
        <w:tc>
          <w:tcPr>
            <w:tcW w:w="1960" w:type="dxa"/>
            <w:vAlign w:val="bottom"/>
          </w:tcPr>
          <w:p w:rsidR="00E265C7" w:rsidRDefault="00E265C7">
            <w:pPr>
              <w:ind w:lef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193" w:type="dxa"/>
            <w:vAlign w:val="bottom"/>
          </w:tcPr>
          <w:p w:rsidR="00E265C7" w:rsidRDefault="00E265C7">
            <w:pPr>
              <w:rPr>
                <w:sz w:val="1"/>
                <w:szCs w:val="1"/>
              </w:rPr>
            </w:pPr>
          </w:p>
        </w:tc>
        <w:tc>
          <w:tcPr>
            <w:tcW w:w="1417" w:type="dxa"/>
          </w:tcPr>
          <w:p w:rsidR="00E265C7" w:rsidRDefault="00E265C7">
            <w:pPr>
              <w:rPr>
                <w:sz w:val="1"/>
                <w:szCs w:val="1"/>
              </w:rPr>
            </w:pPr>
          </w:p>
        </w:tc>
        <w:tc>
          <w:tcPr>
            <w:tcW w:w="1417" w:type="dxa"/>
          </w:tcPr>
          <w:p w:rsidR="00E265C7" w:rsidRDefault="00E265C7">
            <w:pPr>
              <w:rPr>
                <w:sz w:val="1"/>
                <w:szCs w:val="1"/>
              </w:rPr>
            </w:pPr>
          </w:p>
        </w:tc>
      </w:tr>
      <w:tr w:rsidR="00E265C7" w:rsidTr="00E265C7">
        <w:trPr>
          <w:gridAfter w:val="1"/>
          <w:wAfter w:w="20" w:type="dxa"/>
          <w:trHeight w:val="594"/>
        </w:trPr>
        <w:tc>
          <w:tcPr>
            <w:tcW w:w="500" w:type="dxa"/>
            <w:vAlign w:val="bottom"/>
          </w:tcPr>
          <w:p w:rsidR="00E265C7" w:rsidRDefault="00E265C7" w:rsidP="00E265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6920" w:type="dxa"/>
            <w:vAlign w:val="bottom"/>
          </w:tcPr>
          <w:p w:rsidR="00E265C7" w:rsidRDefault="00E265C7" w:rsidP="00E265C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Обучение ответственных по охране труда на базе аккредитованных организаций</w:t>
            </w:r>
          </w:p>
        </w:tc>
        <w:tc>
          <w:tcPr>
            <w:tcW w:w="1760" w:type="dxa"/>
            <w:vAlign w:val="bottom"/>
          </w:tcPr>
          <w:p w:rsidR="00E265C7" w:rsidRPr="00E265C7" w:rsidRDefault="00E265C7" w:rsidP="00E265C7">
            <w:pPr>
              <w:ind w:left="100"/>
              <w:rPr>
                <w:rFonts w:eastAsia="Times New Roman"/>
              </w:rPr>
            </w:pPr>
            <w:r w:rsidRPr="00E265C7">
              <w:rPr>
                <w:rFonts w:eastAsia="Times New Roman"/>
              </w:rPr>
              <w:t>Глава сельского</w:t>
            </w:r>
          </w:p>
          <w:p w:rsidR="00E265C7" w:rsidRPr="00E265C7" w:rsidRDefault="00E265C7" w:rsidP="00E265C7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поселения</w:t>
            </w:r>
          </w:p>
        </w:tc>
        <w:tc>
          <w:tcPr>
            <w:tcW w:w="1960" w:type="dxa"/>
            <w:vAlign w:val="bottom"/>
          </w:tcPr>
          <w:p w:rsidR="00E265C7" w:rsidRDefault="00E265C7">
            <w:pPr>
              <w:ind w:lef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2025</w:t>
            </w:r>
          </w:p>
        </w:tc>
        <w:tc>
          <w:tcPr>
            <w:tcW w:w="1193" w:type="dxa"/>
            <w:vAlign w:val="bottom"/>
          </w:tcPr>
          <w:p w:rsidR="00E265C7" w:rsidRPr="00D75D62" w:rsidRDefault="00E265C7" w:rsidP="00E265C7">
            <w:pPr>
              <w:jc w:val="center"/>
              <w:rPr>
                <w:sz w:val="1"/>
                <w:szCs w:val="1"/>
                <w:highlight w:val="yellow"/>
              </w:rPr>
            </w:pPr>
            <w:r w:rsidRPr="00D75D62">
              <w:rPr>
                <w:rFonts w:eastAsia="Times New Roman"/>
                <w:highlight w:val="yellow"/>
              </w:rPr>
              <w:t>2,0</w:t>
            </w:r>
          </w:p>
        </w:tc>
        <w:tc>
          <w:tcPr>
            <w:tcW w:w="1417" w:type="dxa"/>
          </w:tcPr>
          <w:p w:rsidR="00E265C7" w:rsidRPr="00D75D62" w:rsidRDefault="00E265C7" w:rsidP="00E265C7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417" w:type="dxa"/>
          </w:tcPr>
          <w:p w:rsidR="00E265C7" w:rsidRDefault="00E265C7" w:rsidP="00E265C7">
            <w:pPr>
              <w:jc w:val="center"/>
              <w:rPr>
                <w:rFonts w:eastAsia="Times New Roman"/>
              </w:rPr>
            </w:pPr>
          </w:p>
        </w:tc>
      </w:tr>
      <w:tr w:rsidR="00415F9C" w:rsidTr="00E265C7">
        <w:trPr>
          <w:trHeight w:val="310"/>
        </w:trPr>
        <w:tc>
          <w:tcPr>
            <w:tcW w:w="500" w:type="dxa"/>
            <w:vMerge w:val="restart"/>
            <w:vAlign w:val="bottom"/>
          </w:tcPr>
          <w:p w:rsidR="00415F9C" w:rsidRDefault="00415F9C" w:rsidP="00E265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2.3</w:t>
            </w:r>
          </w:p>
        </w:tc>
        <w:tc>
          <w:tcPr>
            <w:tcW w:w="6920" w:type="dxa"/>
            <w:vMerge w:val="restart"/>
            <w:vAlign w:val="bottom"/>
          </w:tcPr>
          <w:p w:rsidR="00415F9C" w:rsidRDefault="00415F9C" w:rsidP="00E265C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Обучение ответственных по пожарной безопасности 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базе</w:t>
            </w:r>
            <w:r>
              <w:t xml:space="preserve"> </w:t>
            </w:r>
            <w:r w:rsidRPr="00E265C7">
              <w:rPr>
                <w:rFonts w:eastAsia="Times New Roman"/>
              </w:rPr>
              <w:t>специализированных обучающих центров</w:t>
            </w:r>
          </w:p>
        </w:tc>
        <w:tc>
          <w:tcPr>
            <w:tcW w:w="1760" w:type="dxa"/>
            <w:vMerge w:val="restart"/>
            <w:vAlign w:val="bottom"/>
          </w:tcPr>
          <w:p w:rsidR="00415F9C" w:rsidRPr="00E265C7" w:rsidRDefault="00415F9C" w:rsidP="00E265C7">
            <w:pPr>
              <w:ind w:left="100"/>
              <w:rPr>
                <w:rFonts w:eastAsia="Times New Roman"/>
              </w:rPr>
            </w:pPr>
            <w:r w:rsidRPr="00E265C7">
              <w:rPr>
                <w:rFonts w:eastAsia="Times New Roman"/>
              </w:rPr>
              <w:t>Глава сельского</w:t>
            </w:r>
          </w:p>
          <w:p w:rsidR="00415F9C" w:rsidRDefault="00415F9C" w:rsidP="00E265C7">
            <w:pPr>
              <w:ind w:left="100"/>
              <w:rPr>
                <w:sz w:val="20"/>
                <w:szCs w:val="20"/>
              </w:rPr>
            </w:pPr>
            <w:r w:rsidRPr="00E265C7">
              <w:rPr>
                <w:rFonts w:eastAsia="Times New Roman"/>
              </w:rPr>
              <w:t>поселения</w:t>
            </w:r>
          </w:p>
        </w:tc>
        <w:tc>
          <w:tcPr>
            <w:tcW w:w="1960" w:type="dxa"/>
            <w:vMerge w:val="restart"/>
            <w:vAlign w:val="bottom"/>
          </w:tcPr>
          <w:p w:rsidR="00415F9C" w:rsidRDefault="00415F9C">
            <w:pPr>
              <w:ind w:lef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193" w:type="dxa"/>
            <w:vMerge w:val="restart"/>
            <w:vAlign w:val="bottom"/>
          </w:tcPr>
          <w:p w:rsidR="00415F9C" w:rsidRPr="00D75D62" w:rsidRDefault="00415F9C" w:rsidP="00E265C7">
            <w:pPr>
              <w:jc w:val="center"/>
              <w:rPr>
                <w:sz w:val="24"/>
                <w:szCs w:val="24"/>
                <w:highlight w:val="yellow"/>
              </w:rPr>
            </w:pPr>
            <w:r w:rsidRPr="00D75D62">
              <w:rPr>
                <w:sz w:val="24"/>
                <w:szCs w:val="24"/>
                <w:highlight w:val="yellow"/>
              </w:rPr>
              <w:t>3,0</w:t>
            </w:r>
          </w:p>
        </w:tc>
        <w:tc>
          <w:tcPr>
            <w:tcW w:w="1417" w:type="dxa"/>
            <w:vMerge w:val="restart"/>
          </w:tcPr>
          <w:p w:rsidR="00415F9C" w:rsidRPr="00D75D62" w:rsidRDefault="00415F9C">
            <w:pPr>
              <w:rPr>
                <w:sz w:val="1"/>
                <w:szCs w:val="1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415F9C" w:rsidRDefault="00415F9C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415F9C" w:rsidRDefault="00415F9C">
            <w:pPr>
              <w:rPr>
                <w:sz w:val="1"/>
                <w:szCs w:val="1"/>
              </w:rPr>
            </w:pPr>
          </w:p>
        </w:tc>
      </w:tr>
      <w:tr w:rsidR="00415F9C" w:rsidTr="00E265C7">
        <w:trPr>
          <w:trHeight w:val="140"/>
        </w:trPr>
        <w:tc>
          <w:tcPr>
            <w:tcW w:w="500" w:type="dxa"/>
            <w:vMerge/>
            <w:vAlign w:val="bottom"/>
          </w:tcPr>
          <w:p w:rsidR="00415F9C" w:rsidRDefault="00415F9C">
            <w:pPr>
              <w:rPr>
                <w:sz w:val="12"/>
                <w:szCs w:val="12"/>
              </w:rPr>
            </w:pPr>
          </w:p>
        </w:tc>
        <w:tc>
          <w:tcPr>
            <w:tcW w:w="6920" w:type="dxa"/>
            <w:vMerge/>
            <w:vAlign w:val="bottom"/>
          </w:tcPr>
          <w:p w:rsidR="00415F9C" w:rsidRDefault="00415F9C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vMerge/>
            <w:vAlign w:val="bottom"/>
          </w:tcPr>
          <w:p w:rsidR="00415F9C" w:rsidRDefault="00415F9C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vAlign w:val="bottom"/>
          </w:tcPr>
          <w:p w:rsidR="00415F9C" w:rsidRDefault="00415F9C">
            <w:pPr>
              <w:rPr>
                <w:sz w:val="12"/>
                <w:szCs w:val="12"/>
              </w:rPr>
            </w:pPr>
          </w:p>
        </w:tc>
        <w:tc>
          <w:tcPr>
            <w:tcW w:w="1193" w:type="dxa"/>
            <w:vMerge/>
            <w:vAlign w:val="bottom"/>
          </w:tcPr>
          <w:p w:rsidR="00415F9C" w:rsidRDefault="00415F9C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415F9C" w:rsidRDefault="00415F9C">
            <w:pPr>
              <w:rPr>
                <w:sz w:val="1"/>
                <w:szCs w:val="1"/>
              </w:rPr>
            </w:pPr>
          </w:p>
        </w:tc>
        <w:tc>
          <w:tcPr>
            <w:tcW w:w="1417" w:type="dxa"/>
            <w:vMerge/>
          </w:tcPr>
          <w:p w:rsidR="00415F9C" w:rsidRDefault="00415F9C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415F9C" w:rsidRDefault="00415F9C">
            <w:pPr>
              <w:rPr>
                <w:sz w:val="1"/>
                <w:szCs w:val="1"/>
              </w:rPr>
            </w:pPr>
          </w:p>
        </w:tc>
      </w:tr>
    </w:tbl>
    <w:p w:rsidR="005E2AE0" w:rsidRDefault="005E2AE0">
      <w:pPr>
        <w:sectPr w:rsidR="005E2AE0">
          <w:pgSz w:w="16840" w:h="11909" w:orient="landscape"/>
          <w:pgMar w:top="710" w:right="1118" w:bottom="604" w:left="720" w:header="0" w:footer="0" w:gutter="0"/>
          <w:cols w:space="720" w:equalWidth="0">
            <w:col w:w="15000"/>
          </w:cols>
        </w:sectPr>
      </w:pPr>
    </w:p>
    <w:p w:rsidR="005E2AE0" w:rsidRDefault="005E2AE0">
      <w:pPr>
        <w:spacing w:line="1" w:lineRule="exact"/>
        <w:rPr>
          <w:sz w:val="20"/>
          <w:szCs w:val="20"/>
        </w:rPr>
      </w:pPr>
      <w:bookmarkStart w:id="5" w:name="page11"/>
      <w:bookmarkEnd w:id="5"/>
    </w:p>
    <w:tbl>
      <w:tblPr>
        <w:tblW w:w="151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520"/>
        <w:gridCol w:w="1040"/>
        <w:gridCol w:w="500"/>
        <w:gridCol w:w="1020"/>
        <w:gridCol w:w="2780"/>
        <w:gridCol w:w="2200"/>
        <w:gridCol w:w="1500"/>
        <w:gridCol w:w="1213"/>
        <w:gridCol w:w="1417"/>
        <w:gridCol w:w="1418"/>
        <w:gridCol w:w="20"/>
      </w:tblGrid>
      <w:tr w:rsidR="00E12A9F" w:rsidTr="00E12A9F">
        <w:trPr>
          <w:gridAfter w:val="1"/>
          <w:wAfter w:w="20" w:type="dxa"/>
          <w:trHeight w:val="668"/>
        </w:trPr>
        <w:tc>
          <w:tcPr>
            <w:tcW w:w="560" w:type="dxa"/>
            <w:vAlign w:val="bottom"/>
          </w:tcPr>
          <w:p w:rsidR="00E12A9F" w:rsidRDefault="00E12A9F" w:rsidP="00E265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2.4</w:t>
            </w:r>
          </w:p>
        </w:tc>
        <w:tc>
          <w:tcPr>
            <w:tcW w:w="6860" w:type="dxa"/>
            <w:gridSpan w:val="5"/>
            <w:vAlign w:val="bottom"/>
          </w:tcPr>
          <w:p w:rsidR="00E12A9F" w:rsidRDefault="00E12A9F" w:rsidP="00415F9C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вводного инструктажа, первичного, повторного инструктажа на рабочем месте, стажировки</w:t>
            </w:r>
          </w:p>
        </w:tc>
        <w:tc>
          <w:tcPr>
            <w:tcW w:w="2200" w:type="dxa"/>
            <w:vAlign w:val="bottom"/>
          </w:tcPr>
          <w:p w:rsidR="00E12A9F" w:rsidRPr="00E265C7" w:rsidRDefault="00E12A9F" w:rsidP="00E265C7">
            <w:pPr>
              <w:ind w:left="100"/>
              <w:rPr>
                <w:rFonts w:eastAsia="Times New Roman"/>
              </w:rPr>
            </w:pPr>
            <w:r w:rsidRPr="00E265C7">
              <w:rPr>
                <w:rFonts w:eastAsia="Times New Roman"/>
              </w:rPr>
              <w:t>Глава сельского</w:t>
            </w:r>
          </w:p>
          <w:p w:rsidR="00E12A9F" w:rsidRDefault="00E12A9F" w:rsidP="00E265C7">
            <w:pPr>
              <w:ind w:left="100"/>
              <w:rPr>
                <w:sz w:val="20"/>
                <w:szCs w:val="20"/>
              </w:rPr>
            </w:pPr>
            <w:r w:rsidRPr="00E265C7"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Align w:val="bottom"/>
          </w:tcPr>
          <w:p w:rsidR="00E12A9F" w:rsidRDefault="00E12A9F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213" w:type="dxa"/>
            <w:vAlign w:val="bottom"/>
          </w:tcPr>
          <w:p w:rsidR="00E12A9F" w:rsidRDefault="00E12A9F">
            <w:pPr>
              <w:rPr>
                <w:sz w:val="1"/>
                <w:szCs w:val="1"/>
              </w:rPr>
            </w:pPr>
          </w:p>
        </w:tc>
        <w:tc>
          <w:tcPr>
            <w:tcW w:w="1417" w:type="dxa"/>
          </w:tcPr>
          <w:p w:rsidR="00E12A9F" w:rsidRDefault="00E12A9F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:rsidR="00E12A9F" w:rsidRDefault="00E12A9F">
            <w:pPr>
              <w:rPr>
                <w:sz w:val="1"/>
                <w:szCs w:val="1"/>
              </w:rPr>
            </w:pPr>
          </w:p>
        </w:tc>
      </w:tr>
      <w:tr w:rsidR="00EB242E" w:rsidTr="00884074">
        <w:trPr>
          <w:gridAfter w:val="1"/>
          <w:wAfter w:w="20" w:type="dxa"/>
          <w:trHeight w:val="668"/>
        </w:trPr>
        <w:tc>
          <w:tcPr>
            <w:tcW w:w="560" w:type="dxa"/>
            <w:vAlign w:val="bottom"/>
          </w:tcPr>
          <w:p w:rsidR="00EB242E" w:rsidRDefault="00EB242E" w:rsidP="00E265C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</w:t>
            </w:r>
          </w:p>
        </w:tc>
        <w:tc>
          <w:tcPr>
            <w:tcW w:w="6860" w:type="dxa"/>
            <w:gridSpan w:val="5"/>
            <w:vAlign w:val="bottom"/>
          </w:tcPr>
          <w:p w:rsidR="00EB242E" w:rsidRDefault="00EB242E" w:rsidP="00415F9C">
            <w:pPr>
              <w:rPr>
                <w:rFonts w:eastAsia="Times New Roman"/>
              </w:rPr>
            </w:pPr>
            <w:r w:rsidRPr="00A63B18">
              <w:rPr>
                <w:rFonts w:eastAsia="Times New Roman"/>
              </w:rPr>
              <w:t>Организация выдачи СИЗ работникам и ведения личных карточек учёта выдачи СИЗ</w:t>
            </w:r>
          </w:p>
        </w:tc>
        <w:tc>
          <w:tcPr>
            <w:tcW w:w="2200" w:type="dxa"/>
            <w:vAlign w:val="bottom"/>
          </w:tcPr>
          <w:p w:rsidR="00EB242E" w:rsidRPr="00A63B18" w:rsidRDefault="00EB242E" w:rsidP="00A63B18">
            <w:pPr>
              <w:ind w:left="100"/>
              <w:rPr>
                <w:rFonts w:eastAsia="Times New Roman"/>
              </w:rPr>
            </w:pPr>
            <w:r w:rsidRPr="00A63B18">
              <w:rPr>
                <w:rFonts w:eastAsia="Times New Roman"/>
              </w:rPr>
              <w:t>Глава сельского</w:t>
            </w:r>
          </w:p>
          <w:p w:rsidR="00EB242E" w:rsidRPr="00E265C7" w:rsidRDefault="00EB242E" w:rsidP="00A63B18">
            <w:pPr>
              <w:ind w:left="100"/>
              <w:rPr>
                <w:rFonts w:eastAsia="Times New Roman"/>
              </w:rPr>
            </w:pPr>
            <w:r w:rsidRPr="00A63B18"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Align w:val="bottom"/>
          </w:tcPr>
          <w:p w:rsidR="00EB242E" w:rsidRDefault="00EB242E">
            <w:pPr>
              <w:ind w:right="90"/>
              <w:jc w:val="center"/>
              <w:rPr>
                <w:rFonts w:eastAsia="Times New Roman"/>
                <w:w w:val="98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bottom"/>
          </w:tcPr>
          <w:p w:rsidR="00EB242E" w:rsidRDefault="00EB242E" w:rsidP="00E12A9F">
            <w:pPr>
              <w:jc w:val="center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  <w:t>100,0</w:t>
            </w:r>
          </w:p>
        </w:tc>
        <w:tc>
          <w:tcPr>
            <w:tcW w:w="1417" w:type="dxa"/>
          </w:tcPr>
          <w:p w:rsidR="00EB242E" w:rsidRDefault="00EB242E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:rsidR="00EB242E" w:rsidRDefault="00EB242E">
            <w:pPr>
              <w:rPr>
                <w:sz w:val="1"/>
                <w:szCs w:val="1"/>
              </w:rPr>
            </w:pPr>
          </w:p>
        </w:tc>
      </w:tr>
      <w:tr w:rsidR="00EB242E" w:rsidTr="00884074">
        <w:trPr>
          <w:gridAfter w:val="1"/>
          <w:wAfter w:w="20" w:type="dxa"/>
          <w:trHeight w:val="594"/>
        </w:trPr>
        <w:tc>
          <w:tcPr>
            <w:tcW w:w="560" w:type="dxa"/>
            <w:vAlign w:val="bottom"/>
          </w:tcPr>
          <w:p w:rsidR="00EB242E" w:rsidRDefault="00EB242E" w:rsidP="00E265C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2.6</w:t>
            </w:r>
          </w:p>
        </w:tc>
        <w:tc>
          <w:tcPr>
            <w:tcW w:w="6860" w:type="dxa"/>
            <w:gridSpan w:val="5"/>
            <w:vAlign w:val="bottom"/>
          </w:tcPr>
          <w:p w:rsidR="00EB242E" w:rsidRPr="00A63B18" w:rsidRDefault="00EB24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Медицинские осмотры(обследование работников)</w:t>
            </w:r>
          </w:p>
        </w:tc>
        <w:tc>
          <w:tcPr>
            <w:tcW w:w="2200" w:type="dxa"/>
            <w:vAlign w:val="bottom"/>
          </w:tcPr>
          <w:p w:rsidR="00EB242E" w:rsidRPr="00415F9C" w:rsidRDefault="00EB242E" w:rsidP="00415F9C">
            <w:pPr>
              <w:ind w:left="100"/>
              <w:rPr>
                <w:rFonts w:eastAsia="Times New Roman"/>
              </w:rPr>
            </w:pPr>
            <w:r w:rsidRPr="00415F9C">
              <w:rPr>
                <w:rFonts w:eastAsia="Times New Roman"/>
              </w:rPr>
              <w:t>Глава сельского</w:t>
            </w:r>
          </w:p>
          <w:p w:rsidR="00EB242E" w:rsidRPr="00A63B18" w:rsidRDefault="00EB242E" w:rsidP="00415F9C">
            <w:pPr>
              <w:ind w:left="100"/>
              <w:rPr>
                <w:rFonts w:eastAsia="Times New Roman"/>
              </w:rPr>
            </w:pPr>
            <w:r w:rsidRPr="00415F9C"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Align w:val="bottom"/>
          </w:tcPr>
          <w:p w:rsidR="00EB242E" w:rsidRPr="00A63B18" w:rsidRDefault="00EB242E">
            <w:pPr>
              <w:ind w:right="90"/>
              <w:jc w:val="center"/>
              <w:rPr>
                <w:rFonts w:eastAsia="Times New Roman"/>
                <w:w w:val="95"/>
              </w:rPr>
            </w:pPr>
            <w:r>
              <w:rPr>
                <w:rFonts w:eastAsia="Times New Roman"/>
                <w:w w:val="95"/>
              </w:rPr>
              <w:t>2025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vAlign w:val="bottom"/>
          </w:tcPr>
          <w:p w:rsidR="00EB242E" w:rsidRPr="00884074" w:rsidRDefault="00884074" w:rsidP="00884074">
            <w:pPr>
              <w:ind w:left="100"/>
              <w:jc w:val="center"/>
              <w:rPr>
                <w:rFonts w:eastAsia="Times New Roman"/>
              </w:rPr>
            </w:pPr>
            <w:r w:rsidRPr="00D75D62">
              <w:rPr>
                <w:rFonts w:eastAsia="Times New Roman"/>
                <w:highlight w:val="yellow"/>
              </w:rPr>
              <w:t>10,0</w:t>
            </w:r>
          </w:p>
        </w:tc>
        <w:tc>
          <w:tcPr>
            <w:tcW w:w="1417" w:type="dxa"/>
          </w:tcPr>
          <w:p w:rsidR="00EB242E" w:rsidRDefault="00EB242E" w:rsidP="00E12A9F">
            <w:pPr>
              <w:jc w:val="center"/>
              <w:rPr>
                <w:rFonts w:eastAsia="Times New Roman"/>
                <w:w w:val="98"/>
              </w:rPr>
            </w:pPr>
          </w:p>
        </w:tc>
        <w:tc>
          <w:tcPr>
            <w:tcW w:w="1418" w:type="dxa"/>
          </w:tcPr>
          <w:p w:rsidR="00EB242E" w:rsidRDefault="00EB242E" w:rsidP="00E12A9F">
            <w:pPr>
              <w:jc w:val="center"/>
              <w:rPr>
                <w:rFonts w:eastAsia="Times New Roman"/>
                <w:w w:val="98"/>
              </w:rPr>
            </w:pPr>
          </w:p>
        </w:tc>
      </w:tr>
      <w:tr w:rsidR="00A63B18" w:rsidTr="00E12A9F">
        <w:trPr>
          <w:gridAfter w:val="1"/>
          <w:wAfter w:w="20" w:type="dxa"/>
          <w:trHeight w:val="594"/>
        </w:trPr>
        <w:tc>
          <w:tcPr>
            <w:tcW w:w="560" w:type="dxa"/>
            <w:vAlign w:val="bottom"/>
          </w:tcPr>
          <w:p w:rsidR="00A63B18" w:rsidRDefault="00A63B18" w:rsidP="00E265C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2.7</w:t>
            </w:r>
          </w:p>
        </w:tc>
        <w:tc>
          <w:tcPr>
            <w:tcW w:w="6860" w:type="dxa"/>
            <w:gridSpan w:val="5"/>
            <w:vAlign w:val="bottom"/>
          </w:tcPr>
          <w:p w:rsidR="00A63B18" w:rsidRDefault="00A63B18">
            <w:pPr>
              <w:rPr>
                <w:rFonts w:eastAsia="Times New Roman"/>
              </w:rPr>
            </w:pPr>
            <w:r w:rsidRPr="00A63B18">
              <w:rPr>
                <w:rFonts w:eastAsia="Times New Roman"/>
              </w:rPr>
              <w:t>Приобретение аптечки первой медицинской помощи</w:t>
            </w:r>
          </w:p>
        </w:tc>
        <w:tc>
          <w:tcPr>
            <w:tcW w:w="2200" w:type="dxa"/>
            <w:vAlign w:val="bottom"/>
          </w:tcPr>
          <w:p w:rsidR="00A63B18" w:rsidRPr="00A63B18" w:rsidRDefault="00A63B18" w:rsidP="00A63B18">
            <w:pPr>
              <w:ind w:left="100"/>
              <w:rPr>
                <w:rFonts w:eastAsia="Times New Roman"/>
              </w:rPr>
            </w:pPr>
            <w:r w:rsidRPr="00A63B18">
              <w:rPr>
                <w:rFonts w:eastAsia="Times New Roman"/>
              </w:rPr>
              <w:t>Глава сельского</w:t>
            </w:r>
          </w:p>
          <w:p w:rsidR="00A63B18" w:rsidRPr="00E12A9F" w:rsidRDefault="00A63B18" w:rsidP="00A63B18">
            <w:pPr>
              <w:ind w:left="100"/>
              <w:rPr>
                <w:rFonts w:eastAsia="Times New Roman"/>
              </w:rPr>
            </w:pPr>
            <w:r w:rsidRPr="00A63B18"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Align w:val="bottom"/>
          </w:tcPr>
          <w:p w:rsidR="00A63B18" w:rsidRDefault="00A63B18">
            <w:pPr>
              <w:ind w:right="90"/>
              <w:jc w:val="center"/>
              <w:rPr>
                <w:rFonts w:eastAsia="Times New Roman"/>
                <w:w w:val="95"/>
              </w:rPr>
            </w:pPr>
            <w:r w:rsidRPr="00A63B18">
              <w:rPr>
                <w:rFonts w:eastAsia="Times New Roman"/>
                <w:w w:val="95"/>
              </w:rPr>
              <w:t>2025-2027</w:t>
            </w:r>
          </w:p>
        </w:tc>
        <w:tc>
          <w:tcPr>
            <w:tcW w:w="1213" w:type="dxa"/>
            <w:vAlign w:val="bottom"/>
          </w:tcPr>
          <w:p w:rsidR="00A63B18" w:rsidRDefault="00A63B18" w:rsidP="00E12A9F">
            <w:pPr>
              <w:jc w:val="center"/>
              <w:rPr>
                <w:sz w:val="1"/>
                <w:szCs w:val="1"/>
              </w:rPr>
            </w:pPr>
          </w:p>
        </w:tc>
        <w:tc>
          <w:tcPr>
            <w:tcW w:w="1417" w:type="dxa"/>
          </w:tcPr>
          <w:p w:rsidR="00A63B18" w:rsidRDefault="00A63B18" w:rsidP="00E12A9F">
            <w:pPr>
              <w:jc w:val="center"/>
              <w:rPr>
                <w:rFonts w:eastAsia="Times New Roman"/>
                <w:w w:val="98"/>
              </w:rPr>
            </w:pPr>
          </w:p>
        </w:tc>
        <w:tc>
          <w:tcPr>
            <w:tcW w:w="1418" w:type="dxa"/>
          </w:tcPr>
          <w:p w:rsidR="00A63B18" w:rsidRDefault="00A63B18" w:rsidP="00E12A9F">
            <w:pPr>
              <w:jc w:val="center"/>
              <w:rPr>
                <w:rFonts w:eastAsia="Times New Roman"/>
                <w:w w:val="98"/>
              </w:rPr>
            </w:pPr>
          </w:p>
        </w:tc>
      </w:tr>
      <w:tr w:rsidR="00E12A9F" w:rsidTr="000668E3">
        <w:trPr>
          <w:gridAfter w:val="1"/>
          <w:wAfter w:w="20" w:type="dxa"/>
          <w:trHeight w:val="596"/>
        </w:trPr>
        <w:tc>
          <w:tcPr>
            <w:tcW w:w="560" w:type="dxa"/>
            <w:vAlign w:val="bottom"/>
          </w:tcPr>
          <w:p w:rsidR="00E12A9F" w:rsidRDefault="00E12A9F" w:rsidP="00E12A9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2.8</w:t>
            </w:r>
          </w:p>
        </w:tc>
        <w:tc>
          <w:tcPr>
            <w:tcW w:w="6860" w:type="dxa"/>
            <w:gridSpan w:val="5"/>
            <w:vAlign w:val="bottom"/>
          </w:tcPr>
          <w:p w:rsidR="00E12A9F" w:rsidRDefault="00E12A9F" w:rsidP="00884074">
            <w:pPr>
              <w:ind w:left="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охраны труда проведения контроля за соблюдением  норм</w:t>
            </w:r>
          </w:p>
        </w:tc>
        <w:tc>
          <w:tcPr>
            <w:tcW w:w="2200" w:type="dxa"/>
            <w:vAlign w:val="bottom"/>
          </w:tcPr>
          <w:p w:rsidR="00E12A9F" w:rsidRPr="00E12A9F" w:rsidRDefault="00E12A9F" w:rsidP="00E12A9F">
            <w:pPr>
              <w:ind w:left="100"/>
              <w:rPr>
                <w:rFonts w:eastAsia="Times New Roman"/>
              </w:rPr>
            </w:pPr>
            <w:r w:rsidRPr="00E12A9F">
              <w:rPr>
                <w:rFonts w:eastAsia="Times New Roman"/>
              </w:rPr>
              <w:t>Глава сельского</w:t>
            </w:r>
          </w:p>
          <w:p w:rsidR="00E12A9F" w:rsidRDefault="00E12A9F" w:rsidP="00E12A9F">
            <w:pPr>
              <w:ind w:left="100"/>
              <w:rPr>
                <w:sz w:val="20"/>
                <w:szCs w:val="20"/>
              </w:rPr>
            </w:pPr>
            <w:r w:rsidRPr="00E12A9F"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Align w:val="bottom"/>
          </w:tcPr>
          <w:p w:rsidR="00E12A9F" w:rsidRDefault="00E12A9F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213" w:type="dxa"/>
            <w:vAlign w:val="bottom"/>
          </w:tcPr>
          <w:p w:rsidR="00E12A9F" w:rsidRDefault="00E12A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12A9F" w:rsidRDefault="00E12A9F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:rsidR="00E12A9F" w:rsidRDefault="00E12A9F">
            <w:pPr>
              <w:rPr>
                <w:sz w:val="1"/>
                <w:szCs w:val="1"/>
              </w:rPr>
            </w:pPr>
          </w:p>
        </w:tc>
      </w:tr>
      <w:tr w:rsidR="00E12A9F" w:rsidTr="000668E3">
        <w:trPr>
          <w:gridAfter w:val="1"/>
          <w:wAfter w:w="20" w:type="dxa"/>
          <w:trHeight w:val="330"/>
        </w:trPr>
        <w:tc>
          <w:tcPr>
            <w:tcW w:w="15168" w:type="dxa"/>
            <w:gridSpan w:val="11"/>
            <w:vAlign w:val="bottom"/>
          </w:tcPr>
          <w:p w:rsidR="00E12A9F" w:rsidRDefault="00E12A9F" w:rsidP="00E12A9F">
            <w:pPr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3. Специальная оценка условий труда работающих в организациях:</w:t>
            </w:r>
          </w:p>
        </w:tc>
      </w:tr>
      <w:tr w:rsidR="00E12A9F" w:rsidTr="000668E3">
        <w:trPr>
          <w:gridAfter w:val="1"/>
          <w:wAfter w:w="20" w:type="dxa"/>
          <w:trHeight w:val="586"/>
        </w:trPr>
        <w:tc>
          <w:tcPr>
            <w:tcW w:w="560" w:type="dxa"/>
            <w:vAlign w:val="bottom"/>
          </w:tcPr>
          <w:p w:rsidR="00E12A9F" w:rsidRDefault="00E12A9F" w:rsidP="00E12A9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6860" w:type="dxa"/>
            <w:gridSpan w:val="5"/>
            <w:tcBorders>
              <w:bottom w:val="nil"/>
            </w:tcBorders>
            <w:vAlign w:val="bottom"/>
          </w:tcPr>
          <w:p w:rsidR="00E12A9F" w:rsidRDefault="00E12A9F" w:rsidP="00E12A9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Реализация мероприятий,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разработанных по результатам</w:t>
            </w:r>
          </w:p>
          <w:p w:rsidR="00E12A9F" w:rsidRDefault="00E12A9F" w:rsidP="000668E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проведения специальной оценки условий труда</w:t>
            </w:r>
          </w:p>
        </w:tc>
        <w:tc>
          <w:tcPr>
            <w:tcW w:w="2200" w:type="dxa"/>
            <w:tcBorders>
              <w:bottom w:val="nil"/>
            </w:tcBorders>
            <w:vAlign w:val="bottom"/>
          </w:tcPr>
          <w:p w:rsidR="00E12A9F" w:rsidRPr="00E12A9F" w:rsidRDefault="00E12A9F" w:rsidP="00E12A9F">
            <w:pPr>
              <w:ind w:left="100"/>
              <w:rPr>
                <w:rFonts w:eastAsia="Times New Roman"/>
              </w:rPr>
            </w:pPr>
            <w:r w:rsidRPr="00E12A9F">
              <w:rPr>
                <w:rFonts w:eastAsia="Times New Roman"/>
              </w:rPr>
              <w:t>Глава сельского</w:t>
            </w:r>
          </w:p>
          <w:p w:rsidR="00E12A9F" w:rsidRDefault="00E12A9F" w:rsidP="00E12A9F">
            <w:pPr>
              <w:ind w:left="100"/>
              <w:rPr>
                <w:sz w:val="20"/>
                <w:szCs w:val="20"/>
              </w:rPr>
            </w:pPr>
            <w:r w:rsidRPr="00E12A9F"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tcBorders>
              <w:bottom w:val="nil"/>
            </w:tcBorders>
            <w:vAlign w:val="bottom"/>
          </w:tcPr>
          <w:p w:rsidR="00E12A9F" w:rsidRDefault="00E12A9F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213" w:type="dxa"/>
            <w:tcBorders>
              <w:bottom w:val="nil"/>
            </w:tcBorders>
            <w:vAlign w:val="bottom"/>
          </w:tcPr>
          <w:p w:rsidR="00E12A9F" w:rsidRDefault="00E12A9F" w:rsidP="00E12A9F">
            <w:pPr>
              <w:jc w:val="center"/>
              <w:rPr>
                <w:sz w:val="24"/>
                <w:szCs w:val="24"/>
              </w:rPr>
            </w:pPr>
            <w:r w:rsidRPr="00D75D62">
              <w:rPr>
                <w:sz w:val="24"/>
                <w:szCs w:val="24"/>
                <w:highlight w:val="yellow"/>
              </w:rPr>
              <w:t>5,0</w:t>
            </w:r>
          </w:p>
        </w:tc>
        <w:tc>
          <w:tcPr>
            <w:tcW w:w="1417" w:type="dxa"/>
            <w:tcBorders>
              <w:bottom w:val="nil"/>
            </w:tcBorders>
          </w:tcPr>
          <w:p w:rsidR="00E12A9F" w:rsidRDefault="00E12A9F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E12A9F" w:rsidRDefault="00E12A9F">
            <w:pPr>
              <w:rPr>
                <w:sz w:val="1"/>
                <w:szCs w:val="1"/>
              </w:rPr>
            </w:pPr>
          </w:p>
        </w:tc>
      </w:tr>
      <w:tr w:rsidR="00A63B18" w:rsidTr="000668E3">
        <w:trPr>
          <w:gridAfter w:val="1"/>
          <w:wAfter w:w="20" w:type="dxa"/>
          <w:trHeight w:val="600"/>
        </w:trPr>
        <w:tc>
          <w:tcPr>
            <w:tcW w:w="560" w:type="dxa"/>
            <w:vAlign w:val="bottom"/>
          </w:tcPr>
          <w:p w:rsidR="00A63B18" w:rsidRDefault="00A63B18" w:rsidP="00A63B18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6860" w:type="dxa"/>
            <w:gridSpan w:val="5"/>
            <w:vAlign w:val="bottom"/>
          </w:tcPr>
          <w:p w:rsidR="00A63B18" w:rsidRDefault="00A63B1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Учет количества рабочих мест, на которых улучшены условия</w:t>
            </w:r>
          </w:p>
          <w:p w:rsidR="00A63B18" w:rsidRDefault="00A63B18" w:rsidP="000668E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труда по результатам специальной оценки условий труда</w:t>
            </w:r>
          </w:p>
        </w:tc>
        <w:tc>
          <w:tcPr>
            <w:tcW w:w="2200" w:type="dxa"/>
            <w:vAlign w:val="bottom"/>
          </w:tcPr>
          <w:p w:rsidR="00A63B18" w:rsidRPr="00E12A9F" w:rsidRDefault="00A63B18" w:rsidP="00E12A9F">
            <w:pPr>
              <w:ind w:left="100"/>
              <w:rPr>
                <w:rFonts w:eastAsia="Times New Roman"/>
              </w:rPr>
            </w:pPr>
            <w:r w:rsidRPr="00E12A9F">
              <w:rPr>
                <w:rFonts w:eastAsia="Times New Roman"/>
              </w:rPr>
              <w:t>Глава сельского</w:t>
            </w:r>
          </w:p>
          <w:p w:rsidR="00A63B18" w:rsidRDefault="00A63B18" w:rsidP="00E12A9F">
            <w:pPr>
              <w:ind w:left="100"/>
              <w:rPr>
                <w:sz w:val="20"/>
                <w:szCs w:val="20"/>
              </w:rPr>
            </w:pPr>
            <w:r w:rsidRPr="00E12A9F"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Align w:val="bottom"/>
          </w:tcPr>
          <w:p w:rsidR="00A63B18" w:rsidRDefault="00A63B18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213" w:type="dxa"/>
            <w:vAlign w:val="bottom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1417" w:type="dxa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</w:tr>
      <w:tr w:rsidR="00A63B18" w:rsidTr="000668E3">
        <w:trPr>
          <w:trHeight w:val="346"/>
        </w:trPr>
        <w:tc>
          <w:tcPr>
            <w:tcW w:w="560" w:type="dxa"/>
            <w:vAlign w:val="bottom"/>
          </w:tcPr>
          <w:p w:rsidR="00A63B18" w:rsidRDefault="00A63B1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A63B18" w:rsidRDefault="00A63B1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A63B18" w:rsidRDefault="00A63B1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63B18" w:rsidRDefault="00A63B1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A63B18" w:rsidRDefault="00A63B18">
            <w:pPr>
              <w:rPr>
                <w:sz w:val="24"/>
                <w:szCs w:val="24"/>
              </w:rPr>
            </w:pPr>
          </w:p>
        </w:tc>
        <w:tc>
          <w:tcPr>
            <w:tcW w:w="10528" w:type="dxa"/>
            <w:gridSpan w:val="6"/>
            <w:vAlign w:val="bottom"/>
          </w:tcPr>
          <w:p w:rsidR="00A63B18" w:rsidRDefault="00A63B18">
            <w:pPr>
              <w:rPr>
                <w:sz w:val="1"/>
                <w:szCs w:val="1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4. Информационное обеспечение и пропаганда охраны т руда:</w:t>
            </w:r>
          </w:p>
        </w:tc>
        <w:tc>
          <w:tcPr>
            <w:tcW w:w="20" w:type="dxa"/>
            <w:vAlign w:val="bottom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</w:tr>
      <w:tr w:rsidR="00A63B18" w:rsidTr="000668E3">
        <w:trPr>
          <w:gridAfter w:val="1"/>
          <w:wAfter w:w="20" w:type="dxa"/>
          <w:trHeight w:val="558"/>
        </w:trPr>
        <w:tc>
          <w:tcPr>
            <w:tcW w:w="560" w:type="dxa"/>
            <w:vMerge w:val="restart"/>
            <w:tcBorders>
              <w:bottom w:val="nil"/>
            </w:tcBorders>
            <w:vAlign w:val="bottom"/>
          </w:tcPr>
          <w:p w:rsidR="00A63B18" w:rsidRDefault="00A63B18" w:rsidP="00A63B18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6860" w:type="dxa"/>
            <w:gridSpan w:val="5"/>
            <w:vMerge w:val="restart"/>
            <w:tcBorders>
              <w:bottom w:val="nil"/>
            </w:tcBorders>
            <w:vAlign w:val="bottom"/>
          </w:tcPr>
          <w:p w:rsidR="00A63B18" w:rsidRDefault="00A63B18" w:rsidP="00884074">
            <w:pPr>
              <w:ind w:left="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Информирование работников по актуальным вопросам охраны</w:t>
            </w:r>
          </w:p>
          <w:p w:rsidR="00A63B18" w:rsidRDefault="00A63B18" w:rsidP="00884074">
            <w:pPr>
              <w:ind w:left="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труда посредством размещения актуальной информации в</w:t>
            </w:r>
          </w:p>
          <w:p w:rsidR="00A63B18" w:rsidRDefault="00A63B18" w:rsidP="000668E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общедоступных местах</w:t>
            </w:r>
          </w:p>
        </w:tc>
        <w:tc>
          <w:tcPr>
            <w:tcW w:w="2200" w:type="dxa"/>
            <w:vMerge w:val="restart"/>
            <w:tcBorders>
              <w:bottom w:val="nil"/>
            </w:tcBorders>
            <w:vAlign w:val="bottom"/>
          </w:tcPr>
          <w:p w:rsidR="00A63B18" w:rsidRPr="00A63B18" w:rsidRDefault="00A63B18" w:rsidP="00A63B18">
            <w:pPr>
              <w:ind w:left="100"/>
              <w:rPr>
                <w:rFonts w:eastAsia="Times New Roman"/>
              </w:rPr>
            </w:pPr>
            <w:r w:rsidRPr="00A63B18">
              <w:rPr>
                <w:rFonts w:eastAsia="Times New Roman"/>
              </w:rPr>
              <w:t>Глава сельского</w:t>
            </w:r>
          </w:p>
          <w:p w:rsidR="00A63B18" w:rsidRDefault="00A63B18" w:rsidP="00A63B18">
            <w:pPr>
              <w:ind w:left="100"/>
              <w:rPr>
                <w:sz w:val="20"/>
                <w:szCs w:val="20"/>
              </w:rPr>
            </w:pPr>
            <w:r w:rsidRPr="00A63B18"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Merge w:val="restart"/>
            <w:tcBorders>
              <w:bottom w:val="nil"/>
            </w:tcBorders>
            <w:vAlign w:val="bottom"/>
          </w:tcPr>
          <w:p w:rsidR="00A63B18" w:rsidRDefault="00A63B18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2025-2027</w:t>
            </w:r>
          </w:p>
        </w:tc>
        <w:tc>
          <w:tcPr>
            <w:tcW w:w="1213" w:type="dxa"/>
            <w:vMerge w:val="restart"/>
            <w:tcBorders>
              <w:bottom w:val="nil"/>
            </w:tcBorders>
            <w:vAlign w:val="bottom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A63B18" w:rsidRDefault="00A63B18">
            <w:pPr>
              <w:rPr>
                <w:sz w:val="1"/>
                <w:szCs w:val="1"/>
              </w:rPr>
            </w:pPr>
          </w:p>
        </w:tc>
      </w:tr>
      <w:tr w:rsidR="00A63B18" w:rsidTr="000668E3">
        <w:trPr>
          <w:trHeight w:val="286"/>
        </w:trPr>
        <w:tc>
          <w:tcPr>
            <w:tcW w:w="560" w:type="dxa"/>
            <w:vMerge/>
            <w:vAlign w:val="bottom"/>
          </w:tcPr>
          <w:p w:rsidR="00A63B18" w:rsidRDefault="00A63B18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gridSpan w:val="5"/>
            <w:vMerge/>
            <w:vAlign w:val="bottom"/>
          </w:tcPr>
          <w:p w:rsidR="00A63B18" w:rsidRDefault="00A63B18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vAlign w:val="bottom"/>
          </w:tcPr>
          <w:p w:rsidR="00A63B18" w:rsidRDefault="00A63B1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Merge/>
            <w:vAlign w:val="bottom"/>
          </w:tcPr>
          <w:p w:rsidR="00A63B18" w:rsidRDefault="00A63B18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vAlign w:val="bottom"/>
          </w:tcPr>
          <w:p w:rsidR="00A63B18" w:rsidRDefault="00A63B1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  <w:vMerge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</w:tr>
      <w:tr w:rsidR="00A63B18" w:rsidTr="00E12A9F">
        <w:trPr>
          <w:trHeight w:val="314"/>
        </w:trPr>
        <w:tc>
          <w:tcPr>
            <w:tcW w:w="560" w:type="dxa"/>
            <w:vMerge w:val="restart"/>
            <w:vAlign w:val="bottom"/>
          </w:tcPr>
          <w:p w:rsidR="00A63B18" w:rsidRDefault="00A63B18" w:rsidP="00A63B1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4.2</w:t>
            </w:r>
          </w:p>
        </w:tc>
        <w:tc>
          <w:tcPr>
            <w:tcW w:w="6860" w:type="dxa"/>
            <w:gridSpan w:val="5"/>
            <w:vMerge w:val="restart"/>
            <w:vAlign w:val="bottom"/>
          </w:tcPr>
          <w:p w:rsidR="00A63B18" w:rsidRDefault="00A63B1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Оборудование и актуализация уголка по охране труда</w:t>
            </w:r>
          </w:p>
        </w:tc>
        <w:tc>
          <w:tcPr>
            <w:tcW w:w="2200" w:type="dxa"/>
            <w:vMerge w:val="restart"/>
            <w:vAlign w:val="bottom"/>
          </w:tcPr>
          <w:p w:rsidR="00A63B18" w:rsidRPr="00A63B18" w:rsidRDefault="00A63B18" w:rsidP="00A63B18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A63B18">
              <w:rPr>
                <w:rFonts w:eastAsia="Times New Roman"/>
              </w:rPr>
              <w:t>Глава сельского</w:t>
            </w:r>
          </w:p>
          <w:p w:rsidR="00A63B18" w:rsidRDefault="00A63B18" w:rsidP="00A63B18">
            <w:pPr>
              <w:ind w:left="100"/>
              <w:rPr>
                <w:sz w:val="20"/>
                <w:szCs w:val="20"/>
              </w:rPr>
            </w:pPr>
            <w:r w:rsidRPr="00A63B18"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Merge w:val="restart"/>
            <w:vAlign w:val="bottom"/>
          </w:tcPr>
          <w:p w:rsidR="00A63B18" w:rsidRDefault="00A63B18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2025</w:t>
            </w:r>
          </w:p>
        </w:tc>
        <w:tc>
          <w:tcPr>
            <w:tcW w:w="1213" w:type="dxa"/>
            <w:vMerge w:val="restart"/>
            <w:vAlign w:val="bottom"/>
          </w:tcPr>
          <w:p w:rsidR="00A63B18" w:rsidRDefault="00A63B18">
            <w:pPr>
              <w:ind w:left="2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  <w:vMerge w:val="restart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</w:tr>
      <w:tr w:rsidR="00A63B18" w:rsidTr="00E12A9F">
        <w:trPr>
          <w:trHeight w:val="158"/>
        </w:trPr>
        <w:tc>
          <w:tcPr>
            <w:tcW w:w="560" w:type="dxa"/>
            <w:vMerge/>
            <w:vAlign w:val="bottom"/>
          </w:tcPr>
          <w:p w:rsidR="00A63B18" w:rsidRDefault="00A63B18">
            <w:pPr>
              <w:rPr>
                <w:sz w:val="13"/>
                <w:szCs w:val="13"/>
              </w:rPr>
            </w:pPr>
          </w:p>
        </w:tc>
        <w:tc>
          <w:tcPr>
            <w:tcW w:w="6860" w:type="dxa"/>
            <w:gridSpan w:val="5"/>
            <w:vMerge/>
            <w:vAlign w:val="bottom"/>
          </w:tcPr>
          <w:p w:rsidR="00A63B18" w:rsidRDefault="00A63B18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/>
            <w:vAlign w:val="bottom"/>
          </w:tcPr>
          <w:p w:rsidR="00A63B18" w:rsidRDefault="00A63B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bottom"/>
          </w:tcPr>
          <w:p w:rsidR="00A63B18" w:rsidRDefault="00A63B18">
            <w:pPr>
              <w:rPr>
                <w:sz w:val="13"/>
                <w:szCs w:val="13"/>
              </w:rPr>
            </w:pPr>
          </w:p>
        </w:tc>
        <w:tc>
          <w:tcPr>
            <w:tcW w:w="1213" w:type="dxa"/>
            <w:vMerge/>
            <w:vAlign w:val="bottom"/>
          </w:tcPr>
          <w:p w:rsidR="00A63B18" w:rsidRDefault="00A63B18">
            <w:pPr>
              <w:rPr>
                <w:sz w:val="13"/>
                <w:szCs w:val="13"/>
              </w:rPr>
            </w:pPr>
          </w:p>
        </w:tc>
        <w:tc>
          <w:tcPr>
            <w:tcW w:w="1417" w:type="dxa"/>
            <w:vMerge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  <w:vMerge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</w:tr>
      <w:tr w:rsidR="00A63B18" w:rsidTr="000668E3">
        <w:trPr>
          <w:trHeight w:val="128"/>
        </w:trPr>
        <w:tc>
          <w:tcPr>
            <w:tcW w:w="560" w:type="dxa"/>
            <w:vMerge/>
            <w:vAlign w:val="bottom"/>
          </w:tcPr>
          <w:p w:rsidR="00A63B18" w:rsidRDefault="00A63B18">
            <w:pPr>
              <w:rPr>
                <w:sz w:val="11"/>
                <w:szCs w:val="11"/>
              </w:rPr>
            </w:pPr>
          </w:p>
        </w:tc>
        <w:tc>
          <w:tcPr>
            <w:tcW w:w="6860" w:type="dxa"/>
            <w:gridSpan w:val="5"/>
            <w:vMerge/>
            <w:vAlign w:val="bottom"/>
          </w:tcPr>
          <w:p w:rsidR="00A63B18" w:rsidRDefault="00A63B18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vMerge/>
            <w:vAlign w:val="bottom"/>
          </w:tcPr>
          <w:p w:rsidR="00A63B18" w:rsidRDefault="00A63B18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Merge/>
            <w:vAlign w:val="bottom"/>
          </w:tcPr>
          <w:p w:rsidR="00A63B18" w:rsidRDefault="00A63B18">
            <w:pPr>
              <w:rPr>
                <w:sz w:val="11"/>
                <w:szCs w:val="11"/>
              </w:rPr>
            </w:pPr>
          </w:p>
        </w:tc>
        <w:tc>
          <w:tcPr>
            <w:tcW w:w="1213" w:type="dxa"/>
            <w:vMerge/>
            <w:vAlign w:val="bottom"/>
          </w:tcPr>
          <w:p w:rsidR="00A63B18" w:rsidRDefault="00A63B18">
            <w:pPr>
              <w:rPr>
                <w:sz w:val="11"/>
                <w:szCs w:val="11"/>
              </w:rPr>
            </w:pPr>
          </w:p>
        </w:tc>
        <w:tc>
          <w:tcPr>
            <w:tcW w:w="1417" w:type="dxa"/>
            <w:vMerge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  <w:vMerge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</w:tr>
      <w:tr w:rsidR="00A63B18" w:rsidTr="000668E3">
        <w:trPr>
          <w:trHeight w:val="310"/>
        </w:trPr>
        <w:tc>
          <w:tcPr>
            <w:tcW w:w="560" w:type="dxa"/>
            <w:vMerge w:val="restart"/>
            <w:vAlign w:val="bottom"/>
          </w:tcPr>
          <w:p w:rsidR="00A63B18" w:rsidRDefault="00A63B18" w:rsidP="00A63B1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4.3</w:t>
            </w:r>
          </w:p>
        </w:tc>
        <w:tc>
          <w:tcPr>
            <w:tcW w:w="6860" w:type="dxa"/>
            <w:gridSpan w:val="5"/>
            <w:vMerge w:val="restart"/>
            <w:vAlign w:val="bottom"/>
          </w:tcPr>
          <w:p w:rsidR="00A63B18" w:rsidRDefault="00A63B18">
            <w:pPr>
              <w:rPr>
                <w:sz w:val="24"/>
                <w:szCs w:val="24"/>
              </w:rPr>
            </w:pPr>
            <w:r>
              <w:rPr>
                <w:rFonts w:eastAsia="Times New Roman"/>
              </w:rPr>
              <w:t>Проведение дней «Охраны труда»</w:t>
            </w:r>
          </w:p>
        </w:tc>
        <w:tc>
          <w:tcPr>
            <w:tcW w:w="2200" w:type="dxa"/>
            <w:vMerge w:val="restart"/>
            <w:vAlign w:val="bottom"/>
          </w:tcPr>
          <w:p w:rsidR="00A63B18" w:rsidRPr="00A63B18" w:rsidRDefault="00A63B18" w:rsidP="00A63B18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A63B18">
              <w:rPr>
                <w:rFonts w:eastAsia="Times New Roman"/>
              </w:rPr>
              <w:t>Глава сельского</w:t>
            </w:r>
          </w:p>
          <w:p w:rsidR="00A63B18" w:rsidRDefault="00A63B18" w:rsidP="00A63B18">
            <w:pPr>
              <w:ind w:left="100"/>
              <w:rPr>
                <w:sz w:val="20"/>
                <w:szCs w:val="20"/>
              </w:rPr>
            </w:pPr>
            <w:r w:rsidRPr="00A63B18">
              <w:rPr>
                <w:rFonts w:eastAsia="Times New Roman"/>
              </w:rPr>
              <w:t>поселения</w:t>
            </w:r>
          </w:p>
        </w:tc>
        <w:tc>
          <w:tcPr>
            <w:tcW w:w="1500" w:type="dxa"/>
            <w:vMerge w:val="restart"/>
            <w:vAlign w:val="bottom"/>
          </w:tcPr>
          <w:p w:rsidR="00A63B18" w:rsidRDefault="00A63B18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2025</w:t>
            </w:r>
          </w:p>
        </w:tc>
        <w:tc>
          <w:tcPr>
            <w:tcW w:w="1213" w:type="dxa"/>
            <w:vMerge w:val="restart"/>
            <w:vAlign w:val="bottom"/>
          </w:tcPr>
          <w:p w:rsidR="00A63B18" w:rsidRDefault="00A63B18">
            <w:pPr>
              <w:ind w:left="2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  <w:vMerge w:val="restart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</w:tr>
      <w:tr w:rsidR="00A63B18" w:rsidTr="000668E3">
        <w:trPr>
          <w:trHeight w:val="156"/>
        </w:trPr>
        <w:tc>
          <w:tcPr>
            <w:tcW w:w="560" w:type="dxa"/>
            <w:vMerge/>
            <w:vAlign w:val="bottom"/>
          </w:tcPr>
          <w:p w:rsidR="00A63B18" w:rsidRDefault="00A63B18">
            <w:pPr>
              <w:rPr>
                <w:sz w:val="13"/>
                <w:szCs w:val="13"/>
              </w:rPr>
            </w:pPr>
          </w:p>
        </w:tc>
        <w:tc>
          <w:tcPr>
            <w:tcW w:w="6860" w:type="dxa"/>
            <w:gridSpan w:val="5"/>
            <w:vMerge/>
            <w:vAlign w:val="bottom"/>
          </w:tcPr>
          <w:p w:rsidR="00A63B18" w:rsidRDefault="00A63B18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/>
            <w:vAlign w:val="bottom"/>
          </w:tcPr>
          <w:p w:rsidR="00A63B18" w:rsidRDefault="00A63B18" w:rsidP="00A63B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bottom"/>
          </w:tcPr>
          <w:p w:rsidR="00A63B18" w:rsidRDefault="00A63B18">
            <w:pPr>
              <w:rPr>
                <w:sz w:val="13"/>
                <w:szCs w:val="13"/>
              </w:rPr>
            </w:pPr>
          </w:p>
        </w:tc>
        <w:tc>
          <w:tcPr>
            <w:tcW w:w="1213" w:type="dxa"/>
            <w:vMerge/>
            <w:vAlign w:val="bottom"/>
          </w:tcPr>
          <w:p w:rsidR="00A63B18" w:rsidRDefault="00A63B18">
            <w:pPr>
              <w:rPr>
                <w:sz w:val="13"/>
                <w:szCs w:val="13"/>
              </w:rPr>
            </w:pPr>
          </w:p>
        </w:tc>
        <w:tc>
          <w:tcPr>
            <w:tcW w:w="1417" w:type="dxa"/>
            <w:vMerge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  <w:vMerge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</w:tr>
      <w:tr w:rsidR="00A63B18" w:rsidTr="000668E3">
        <w:trPr>
          <w:trHeight w:val="130"/>
        </w:trPr>
        <w:tc>
          <w:tcPr>
            <w:tcW w:w="560" w:type="dxa"/>
            <w:vMerge/>
            <w:vAlign w:val="bottom"/>
          </w:tcPr>
          <w:p w:rsidR="00A63B18" w:rsidRDefault="00A63B18">
            <w:pPr>
              <w:rPr>
                <w:sz w:val="11"/>
                <w:szCs w:val="11"/>
              </w:rPr>
            </w:pPr>
          </w:p>
        </w:tc>
        <w:tc>
          <w:tcPr>
            <w:tcW w:w="6860" w:type="dxa"/>
            <w:gridSpan w:val="5"/>
            <w:vMerge/>
            <w:vAlign w:val="bottom"/>
          </w:tcPr>
          <w:p w:rsidR="00A63B18" w:rsidRDefault="00A63B18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vMerge/>
            <w:vAlign w:val="bottom"/>
          </w:tcPr>
          <w:p w:rsidR="00A63B18" w:rsidRDefault="00A63B18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Merge/>
            <w:vAlign w:val="bottom"/>
          </w:tcPr>
          <w:p w:rsidR="00A63B18" w:rsidRDefault="00A63B18">
            <w:pPr>
              <w:rPr>
                <w:sz w:val="11"/>
                <w:szCs w:val="11"/>
              </w:rPr>
            </w:pPr>
          </w:p>
        </w:tc>
        <w:tc>
          <w:tcPr>
            <w:tcW w:w="1213" w:type="dxa"/>
            <w:vMerge/>
            <w:vAlign w:val="bottom"/>
          </w:tcPr>
          <w:p w:rsidR="00A63B18" w:rsidRDefault="00A63B18">
            <w:pPr>
              <w:rPr>
                <w:sz w:val="11"/>
                <w:szCs w:val="11"/>
              </w:rPr>
            </w:pPr>
          </w:p>
        </w:tc>
        <w:tc>
          <w:tcPr>
            <w:tcW w:w="1417" w:type="dxa"/>
            <w:vMerge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1418" w:type="dxa"/>
            <w:vMerge/>
          </w:tcPr>
          <w:p w:rsidR="00A63B18" w:rsidRDefault="00A63B18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A63B18" w:rsidRDefault="00A63B18">
            <w:pPr>
              <w:rPr>
                <w:sz w:val="1"/>
                <w:szCs w:val="1"/>
              </w:rPr>
            </w:pPr>
          </w:p>
        </w:tc>
      </w:tr>
    </w:tbl>
    <w:p w:rsidR="005E2AE0" w:rsidRDefault="005E2AE0">
      <w:pPr>
        <w:spacing w:line="24" w:lineRule="exact"/>
        <w:rPr>
          <w:sz w:val="20"/>
          <w:szCs w:val="20"/>
        </w:rPr>
      </w:pPr>
    </w:p>
    <w:p w:rsidR="005E2AE0" w:rsidRDefault="00EC432C">
      <w:pPr>
        <w:ind w:right="1958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5. Профилактические мероприятия, направленные на сохранение здоровья </w:t>
      </w:r>
      <w:r w:rsidR="00A63B18">
        <w:rPr>
          <w:rFonts w:eastAsia="Times New Roman"/>
          <w:b/>
          <w:bCs/>
          <w:sz w:val="23"/>
          <w:szCs w:val="23"/>
        </w:rPr>
        <w:t>на) рабочих</w:t>
      </w:r>
      <w:r>
        <w:rPr>
          <w:rFonts w:eastAsia="Times New Roman"/>
          <w:b/>
          <w:bCs/>
          <w:sz w:val="23"/>
          <w:szCs w:val="23"/>
        </w:rPr>
        <w:t xml:space="preserve"> местах:</w:t>
      </w:r>
    </w:p>
    <w:p w:rsidR="005E2AE0" w:rsidRDefault="005E2AE0">
      <w:pPr>
        <w:sectPr w:rsidR="005E2AE0">
          <w:pgSz w:w="16840" w:h="11909" w:orient="landscape"/>
          <w:pgMar w:top="710" w:right="1440" w:bottom="1088" w:left="720" w:header="0" w:footer="0" w:gutter="0"/>
          <w:cols w:space="720" w:equalWidth="0">
            <w:col w:w="14678"/>
          </w:cols>
        </w:sectPr>
      </w:pPr>
    </w:p>
    <w:p w:rsidR="005E2AE0" w:rsidRDefault="005E2AE0">
      <w:pPr>
        <w:spacing w:line="69" w:lineRule="exact"/>
        <w:rPr>
          <w:sz w:val="20"/>
          <w:szCs w:val="20"/>
        </w:rPr>
      </w:pPr>
    </w:p>
    <w:tbl>
      <w:tblPr>
        <w:tblW w:w="732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6820"/>
        <w:gridCol w:w="20"/>
        <w:gridCol w:w="20"/>
      </w:tblGrid>
      <w:tr w:rsidR="00EB72C6" w:rsidTr="00884074">
        <w:trPr>
          <w:trHeight w:val="272"/>
        </w:trPr>
        <w:tc>
          <w:tcPr>
            <w:tcW w:w="460" w:type="dxa"/>
            <w:vAlign w:val="bottom"/>
          </w:tcPr>
          <w:p w:rsidR="00EB72C6" w:rsidRDefault="00EB72C6" w:rsidP="00EB72C6">
            <w:pPr>
              <w:ind w:right="90"/>
              <w:jc w:val="center"/>
              <w:rPr>
                <w:rFonts w:eastAsia="Times New Roman"/>
                <w:w w:val="87"/>
              </w:rPr>
            </w:pPr>
            <w:r>
              <w:rPr>
                <w:rFonts w:eastAsia="Times New Roman"/>
                <w:w w:val="87"/>
              </w:rPr>
              <w:t>5.1</w:t>
            </w:r>
          </w:p>
        </w:tc>
        <w:tc>
          <w:tcPr>
            <w:tcW w:w="6820" w:type="dxa"/>
            <w:vAlign w:val="bottom"/>
          </w:tcPr>
          <w:p w:rsidR="00EB72C6" w:rsidRDefault="00EB72C6" w:rsidP="00884074">
            <w:pPr>
              <w:rPr>
                <w:rFonts w:eastAsia="Times New Roman"/>
              </w:rPr>
            </w:pPr>
            <w:r w:rsidRPr="00EB72C6">
              <w:rPr>
                <w:rFonts w:eastAsia="Times New Roman"/>
              </w:rPr>
              <w:t>Реализация мероприятий, направленного на развитие физической культуры и спорта в трудовых коллективах</w:t>
            </w:r>
          </w:p>
        </w:tc>
        <w:tc>
          <w:tcPr>
            <w:tcW w:w="20" w:type="dxa"/>
          </w:tcPr>
          <w:p w:rsidR="00EB72C6" w:rsidRDefault="00EB72C6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EB72C6" w:rsidRDefault="00EB72C6">
            <w:pPr>
              <w:rPr>
                <w:sz w:val="1"/>
                <w:szCs w:val="1"/>
              </w:rPr>
            </w:pPr>
          </w:p>
        </w:tc>
      </w:tr>
      <w:tr w:rsidR="00884074" w:rsidTr="00884074">
        <w:trPr>
          <w:trHeight w:val="272"/>
        </w:trPr>
        <w:tc>
          <w:tcPr>
            <w:tcW w:w="460" w:type="dxa"/>
            <w:vMerge w:val="restart"/>
            <w:vAlign w:val="bottom"/>
          </w:tcPr>
          <w:p w:rsidR="00884074" w:rsidRDefault="00884074" w:rsidP="00EB72C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5.</w:t>
            </w:r>
            <w:r w:rsidR="00EB72C6">
              <w:rPr>
                <w:rFonts w:eastAsia="Times New Roman"/>
                <w:w w:val="87"/>
              </w:rPr>
              <w:t>2</w:t>
            </w:r>
          </w:p>
        </w:tc>
        <w:tc>
          <w:tcPr>
            <w:tcW w:w="6820" w:type="dxa"/>
            <w:vMerge w:val="restart"/>
            <w:vAlign w:val="bottom"/>
          </w:tcPr>
          <w:p w:rsidR="00EB72C6" w:rsidRPr="00EB72C6" w:rsidRDefault="00EB72C6" w:rsidP="00EB72C6">
            <w:pPr>
              <w:rPr>
                <w:sz w:val="20"/>
                <w:szCs w:val="20"/>
              </w:rPr>
            </w:pPr>
            <w:r w:rsidRPr="00EB72C6">
              <w:rPr>
                <w:sz w:val="20"/>
                <w:szCs w:val="20"/>
              </w:rPr>
              <w:t xml:space="preserve">Организация и проведение физкультурных и спортивных </w:t>
            </w:r>
          </w:p>
          <w:p w:rsidR="00EB72C6" w:rsidRPr="00EB72C6" w:rsidRDefault="00EB72C6" w:rsidP="00EB72C6">
            <w:pPr>
              <w:rPr>
                <w:sz w:val="20"/>
                <w:szCs w:val="20"/>
              </w:rPr>
            </w:pPr>
            <w:r w:rsidRPr="00EB72C6">
              <w:rPr>
                <w:sz w:val="20"/>
                <w:szCs w:val="20"/>
              </w:rPr>
              <w:t>мероприятий, в том числе мероприятий по внедрению ВФСК</w:t>
            </w:r>
          </w:p>
          <w:p w:rsidR="00884074" w:rsidRDefault="00EB72C6" w:rsidP="00EB72C6">
            <w:pPr>
              <w:rPr>
                <w:sz w:val="20"/>
                <w:szCs w:val="20"/>
              </w:rPr>
            </w:pPr>
            <w:r w:rsidRPr="00EB72C6">
              <w:rPr>
                <w:sz w:val="20"/>
                <w:szCs w:val="20"/>
              </w:rPr>
              <w:t>«Готов к труду и обороне» (ГТО)</w:t>
            </w:r>
          </w:p>
        </w:tc>
        <w:tc>
          <w:tcPr>
            <w:tcW w:w="20" w:type="dxa"/>
          </w:tcPr>
          <w:p w:rsidR="00884074" w:rsidRDefault="00884074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884074" w:rsidRDefault="00884074">
            <w:pPr>
              <w:rPr>
                <w:sz w:val="1"/>
                <w:szCs w:val="1"/>
              </w:rPr>
            </w:pPr>
          </w:p>
        </w:tc>
      </w:tr>
      <w:tr w:rsidR="00884074" w:rsidTr="00884074">
        <w:trPr>
          <w:trHeight w:val="152"/>
        </w:trPr>
        <w:tc>
          <w:tcPr>
            <w:tcW w:w="460" w:type="dxa"/>
            <w:vMerge/>
            <w:vAlign w:val="bottom"/>
          </w:tcPr>
          <w:p w:rsidR="00884074" w:rsidRDefault="00884074">
            <w:pPr>
              <w:rPr>
                <w:sz w:val="13"/>
                <w:szCs w:val="13"/>
              </w:rPr>
            </w:pPr>
          </w:p>
        </w:tc>
        <w:tc>
          <w:tcPr>
            <w:tcW w:w="6820" w:type="dxa"/>
            <w:vMerge/>
            <w:vAlign w:val="bottom"/>
          </w:tcPr>
          <w:p w:rsidR="00884074" w:rsidRDefault="0088407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</w:tcPr>
          <w:p w:rsidR="00884074" w:rsidRDefault="00884074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884074" w:rsidRDefault="00884074">
            <w:pPr>
              <w:rPr>
                <w:sz w:val="1"/>
                <w:szCs w:val="1"/>
              </w:rPr>
            </w:pPr>
          </w:p>
        </w:tc>
      </w:tr>
      <w:tr w:rsidR="00884074" w:rsidTr="00884074">
        <w:trPr>
          <w:trHeight w:val="134"/>
        </w:trPr>
        <w:tc>
          <w:tcPr>
            <w:tcW w:w="460" w:type="dxa"/>
            <w:vMerge/>
            <w:vAlign w:val="bottom"/>
          </w:tcPr>
          <w:p w:rsidR="00884074" w:rsidRDefault="00884074">
            <w:pPr>
              <w:rPr>
                <w:sz w:val="11"/>
                <w:szCs w:val="11"/>
              </w:rPr>
            </w:pPr>
          </w:p>
        </w:tc>
        <w:tc>
          <w:tcPr>
            <w:tcW w:w="6820" w:type="dxa"/>
            <w:vMerge/>
            <w:vAlign w:val="bottom"/>
          </w:tcPr>
          <w:p w:rsidR="00884074" w:rsidRDefault="0088407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</w:tcPr>
          <w:p w:rsidR="00884074" w:rsidRDefault="00884074">
            <w:pPr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884074" w:rsidRDefault="00884074">
            <w:pPr>
              <w:rPr>
                <w:sz w:val="1"/>
                <w:szCs w:val="1"/>
              </w:rPr>
            </w:pPr>
          </w:p>
        </w:tc>
      </w:tr>
    </w:tbl>
    <w:p w:rsidR="005E2AE0" w:rsidRDefault="005E2AE0">
      <w:pPr>
        <w:spacing w:line="90" w:lineRule="exact"/>
        <w:rPr>
          <w:sz w:val="20"/>
          <w:szCs w:val="20"/>
        </w:rPr>
      </w:pPr>
    </w:p>
    <w:p w:rsidR="005E2AE0" w:rsidRDefault="00EC432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2AE0" w:rsidRDefault="005E2AE0">
      <w:pPr>
        <w:spacing w:line="49" w:lineRule="exact"/>
        <w:rPr>
          <w:sz w:val="20"/>
          <w:szCs w:val="20"/>
        </w:rPr>
      </w:pPr>
    </w:p>
    <w:p w:rsidR="005E2AE0" w:rsidRDefault="00EC432C">
      <w:pPr>
        <w:rPr>
          <w:sz w:val="20"/>
          <w:szCs w:val="20"/>
        </w:rPr>
      </w:pPr>
      <w:r>
        <w:rPr>
          <w:rFonts w:eastAsia="Times New Roman"/>
        </w:rPr>
        <w:t>Специалист</w:t>
      </w:r>
    </w:p>
    <w:p w:rsidR="005E2AE0" w:rsidRDefault="005E2AE0">
      <w:pPr>
        <w:spacing w:line="347" w:lineRule="exact"/>
        <w:rPr>
          <w:sz w:val="20"/>
          <w:szCs w:val="20"/>
        </w:rPr>
      </w:pPr>
    </w:p>
    <w:p w:rsidR="005E2AE0" w:rsidRDefault="00EC432C">
      <w:pPr>
        <w:rPr>
          <w:sz w:val="20"/>
          <w:szCs w:val="20"/>
        </w:rPr>
      </w:pPr>
      <w:r>
        <w:rPr>
          <w:rFonts w:eastAsia="Times New Roman"/>
        </w:rPr>
        <w:t>Специалист</w:t>
      </w:r>
    </w:p>
    <w:p w:rsidR="005E2AE0" w:rsidRDefault="00EC432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2AE0" w:rsidRDefault="005E2AE0">
      <w:pPr>
        <w:spacing w:line="27" w:lineRule="exact"/>
        <w:rPr>
          <w:sz w:val="20"/>
          <w:szCs w:val="20"/>
        </w:rPr>
      </w:pPr>
    </w:p>
    <w:p w:rsidR="005E2AE0" w:rsidRDefault="00EC432C">
      <w:pPr>
        <w:tabs>
          <w:tab w:val="left" w:pos="1480"/>
        </w:tabs>
        <w:rPr>
          <w:sz w:val="20"/>
          <w:szCs w:val="20"/>
        </w:rPr>
      </w:pPr>
      <w:r>
        <w:rPr>
          <w:rFonts w:eastAsia="Times New Roman"/>
          <w:sz w:val="18"/>
          <w:szCs w:val="18"/>
        </w:rPr>
        <w:t>2025</w:t>
      </w:r>
      <w:r>
        <w:rPr>
          <w:sz w:val="20"/>
          <w:szCs w:val="20"/>
        </w:rPr>
        <w:tab/>
      </w:r>
    </w:p>
    <w:p w:rsidR="005E2AE0" w:rsidRDefault="005E2AE0">
      <w:pPr>
        <w:spacing w:line="200" w:lineRule="exact"/>
        <w:rPr>
          <w:sz w:val="20"/>
          <w:szCs w:val="20"/>
        </w:rPr>
      </w:pPr>
    </w:p>
    <w:p w:rsidR="005E2AE0" w:rsidRDefault="005E2AE0">
      <w:pPr>
        <w:spacing w:line="354" w:lineRule="exact"/>
        <w:rPr>
          <w:sz w:val="20"/>
          <w:szCs w:val="20"/>
        </w:rPr>
      </w:pPr>
    </w:p>
    <w:p w:rsidR="005E2AE0" w:rsidRDefault="00EC432C">
      <w:pPr>
        <w:tabs>
          <w:tab w:val="left" w:pos="1480"/>
        </w:tabs>
        <w:rPr>
          <w:sz w:val="20"/>
          <w:szCs w:val="20"/>
        </w:rPr>
      </w:pPr>
      <w:r>
        <w:rPr>
          <w:rFonts w:eastAsia="Times New Roman"/>
        </w:rPr>
        <w:t>2025</w:t>
      </w:r>
      <w:r>
        <w:rPr>
          <w:sz w:val="20"/>
          <w:szCs w:val="20"/>
        </w:rPr>
        <w:tab/>
      </w:r>
    </w:p>
    <w:p w:rsidR="005E2AE0" w:rsidRDefault="005E2AE0">
      <w:pPr>
        <w:spacing w:line="431" w:lineRule="exact"/>
        <w:rPr>
          <w:sz w:val="20"/>
          <w:szCs w:val="20"/>
        </w:rPr>
      </w:pPr>
    </w:p>
    <w:p w:rsidR="005E2AE0" w:rsidRDefault="005E2AE0">
      <w:pPr>
        <w:sectPr w:rsidR="005E2AE0">
          <w:type w:val="continuous"/>
          <w:pgSz w:w="16840" w:h="11909" w:orient="landscape"/>
          <w:pgMar w:top="710" w:right="1440" w:bottom="1088" w:left="720" w:header="0" w:footer="0" w:gutter="0"/>
          <w:cols w:num="3" w:space="720" w:equalWidth="0">
            <w:col w:w="7300" w:space="220"/>
            <w:col w:w="1820" w:space="720"/>
            <w:col w:w="4618"/>
          </w:cols>
        </w:sectPr>
      </w:pPr>
    </w:p>
    <w:p w:rsidR="005E2AE0" w:rsidRDefault="00EC432C">
      <w:pPr>
        <w:tabs>
          <w:tab w:val="left" w:pos="11460"/>
        </w:tabs>
        <w:ind w:left="5160"/>
        <w:rPr>
          <w:sz w:val="20"/>
          <w:szCs w:val="20"/>
        </w:rPr>
      </w:pPr>
      <w:r>
        <w:rPr>
          <w:rFonts w:eastAsia="Times New Roman"/>
          <w:b/>
          <w:bCs/>
        </w:rPr>
        <w:lastRenderedPageBreak/>
        <w:t>Итого:</w:t>
      </w:r>
      <w:r>
        <w:rPr>
          <w:sz w:val="20"/>
          <w:szCs w:val="20"/>
        </w:rPr>
        <w:tab/>
      </w:r>
      <w:r w:rsidRPr="00D75D62">
        <w:rPr>
          <w:rFonts w:eastAsia="Times New Roman"/>
          <w:b/>
          <w:bCs/>
          <w:highlight w:val="yellow"/>
        </w:rPr>
        <w:t>2</w:t>
      </w:r>
      <w:r w:rsidR="003A4E55" w:rsidRPr="00D75D62">
        <w:rPr>
          <w:rFonts w:eastAsia="Times New Roman"/>
          <w:b/>
          <w:bCs/>
          <w:highlight w:val="yellow"/>
        </w:rPr>
        <w:t>0</w:t>
      </w:r>
      <w:r w:rsidRPr="00D75D62">
        <w:rPr>
          <w:rFonts w:eastAsia="Times New Roman"/>
          <w:b/>
          <w:bCs/>
          <w:highlight w:val="yellow"/>
        </w:rPr>
        <w:t>,0</w:t>
      </w:r>
    </w:p>
    <w:sectPr w:rsidR="005E2AE0" w:rsidSect="005E2AE0">
      <w:type w:val="continuous"/>
      <w:pgSz w:w="16840" w:h="11909" w:orient="landscape"/>
      <w:pgMar w:top="710" w:right="1440" w:bottom="1088" w:left="720" w:header="0" w:footer="0" w:gutter="0"/>
      <w:cols w:space="720" w:equalWidth="0">
        <w:col w:w="146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31B"/>
    <w:multiLevelType w:val="hybridMultilevel"/>
    <w:tmpl w:val="BA8C165C"/>
    <w:lvl w:ilvl="0" w:tplc="067AE8BE">
      <w:start w:val="1"/>
      <w:numFmt w:val="bullet"/>
      <w:lvlText w:val="Г"/>
      <w:lvlJc w:val="left"/>
    </w:lvl>
    <w:lvl w:ilvl="1" w:tplc="7E8A0C92">
      <w:numFmt w:val="decimal"/>
      <w:lvlText w:val=""/>
      <w:lvlJc w:val="left"/>
    </w:lvl>
    <w:lvl w:ilvl="2" w:tplc="78084608">
      <w:numFmt w:val="decimal"/>
      <w:lvlText w:val=""/>
      <w:lvlJc w:val="left"/>
    </w:lvl>
    <w:lvl w:ilvl="3" w:tplc="0DA259A8">
      <w:numFmt w:val="decimal"/>
      <w:lvlText w:val=""/>
      <w:lvlJc w:val="left"/>
    </w:lvl>
    <w:lvl w:ilvl="4" w:tplc="E070A468">
      <w:numFmt w:val="decimal"/>
      <w:lvlText w:val=""/>
      <w:lvlJc w:val="left"/>
    </w:lvl>
    <w:lvl w:ilvl="5" w:tplc="C0B09692">
      <w:numFmt w:val="decimal"/>
      <w:lvlText w:val=""/>
      <w:lvlJc w:val="left"/>
    </w:lvl>
    <w:lvl w:ilvl="6" w:tplc="C3682746">
      <w:numFmt w:val="decimal"/>
      <w:lvlText w:val=""/>
      <w:lvlJc w:val="left"/>
    </w:lvl>
    <w:lvl w:ilvl="7" w:tplc="F4CE0732">
      <w:numFmt w:val="decimal"/>
      <w:lvlText w:val=""/>
      <w:lvlJc w:val="left"/>
    </w:lvl>
    <w:lvl w:ilvl="8" w:tplc="7BD8A998">
      <w:numFmt w:val="decimal"/>
      <w:lvlText w:val=""/>
      <w:lvlJc w:val="left"/>
    </w:lvl>
  </w:abstractNum>
  <w:abstractNum w:abstractNumId="1">
    <w:nsid w:val="0DED7263"/>
    <w:multiLevelType w:val="hybridMultilevel"/>
    <w:tmpl w:val="BDE0BE2C"/>
    <w:lvl w:ilvl="0" w:tplc="54B2A5C4">
      <w:start w:val="2"/>
      <w:numFmt w:val="decimal"/>
      <w:lvlText w:val="%1."/>
      <w:lvlJc w:val="left"/>
    </w:lvl>
    <w:lvl w:ilvl="1" w:tplc="DB829828">
      <w:start w:val="1"/>
      <w:numFmt w:val="decimal"/>
      <w:lvlText w:val="%2"/>
      <w:lvlJc w:val="left"/>
    </w:lvl>
    <w:lvl w:ilvl="2" w:tplc="B4244B2A">
      <w:numFmt w:val="decimal"/>
      <w:lvlText w:val=""/>
      <w:lvlJc w:val="left"/>
    </w:lvl>
    <w:lvl w:ilvl="3" w:tplc="DC9E21B6">
      <w:numFmt w:val="decimal"/>
      <w:lvlText w:val=""/>
      <w:lvlJc w:val="left"/>
    </w:lvl>
    <w:lvl w:ilvl="4" w:tplc="CCB6E1EE">
      <w:numFmt w:val="decimal"/>
      <w:lvlText w:val=""/>
      <w:lvlJc w:val="left"/>
    </w:lvl>
    <w:lvl w:ilvl="5" w:tplc="FCE452C6">
      <w:numFmt w:val="decimal"/>
      <w:lvlText w:val=""/>
      <w:lvlJc w:val="left"/>
    </w:lvl>
    <w:lvl w:ilvl="6" w:tplc="D0A4A3AE">
      <w:numFmt w:val="decimal"/>
      <w:lvlText w:val=""/>
      <w:lvlJc w:val="left"/>
    </w:lvl>
    <w:lvl w:ilvl="7" w:tplc="B4CA39FC">
      <w:numFmt w:val="decimal"/>
      <w:lvlText w:val=""/>
      <w:lvlJc w:val="left"/>
    </w:lvl>
    <w:lvl w:ilvl="8" w:tplc="DA188D42">
      <w:numFmt w:val="decimal"/>
      <w:lvlText w:val=""/>
      <w:lvlJc w:val="left"/>
    </w:lvl>
  </w:abstractNum>
  <w:abstractNum w:abstractNumId="2">
    <w:nsid w:val="10360D86"/>
    <w:multiLevelType w:val="hybridMultilevel"/>
    <w:tmpl w:val="A81CA9A0"/>
    <w:lvl w:ilvl="0" w:tplc="D034D474">
      <w:start w:val="1"/>
      <w:numFmt w:val="decimal"/>
      <w:lvlText w:val="%1."/>
      <w:lvlJc w:val="left"/>
      <w:pPr>
        <w:ind w:left="1495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CF92E"/>
    <w:multiLevelType w:val="hybridMultilevel"/>
    <w:tmpl w:val="B9209FA4"/>
    <w:lvl w:ilvl="0" w:tplc="C8FADA6C">
      <w:start w:val="1"/>
      <w:numFmt w:val="decimal"/>
      <w:lvlText w:val="%1"/>
      <w:lvlJc w:val="left"/>
    </w:lvl>
    <w:lvl w:ilvl="1" w:tplc="010A16BA">
      <w:start w:val="1"/>
      <w:numFmt w:val="decimal"/>
      <w:lvlText w:val="%2."/>
      <w:lvlJc w:val="left"/>
    </w:lvl>
    <w:lvl w:ilvl="2" w:tplc="3E606572">
      <w:numFmt w:val="decimal"/>
      <w:lvlText w:val=""/>
      <w:lvlJc w:val="left"/>
    </w:lvl>
    <w:lvl w:ilvl="3" w:tplc="2EEEAE9C">
      <w:numFmt w:val="decimal"/>
      <w:lvlText w:val=""/>
      <w:lvlJc w:val="left"/>
    </w:lvl>
    <w:lvl w:ilvl="4" w:tplc="12B40556">
      <w:numFmt w:val="decimal"/>
      <w:lvlText w:val=""/>
      <w:lvlJc w:val="left"/>
    </w:lvl>
    <w:lvl w:ilvl="5" w:tplc="0DA247B6">
      <w:numFmt w:val="decimal"/>
      <w:lvlText w:val=""/>
      <w:lvlJc w:val="left"/>
    </w:lvl>
    <w:lvl w:ilvl="6" w:tplc="6554C77C">
      <w:numFmt w:val="decimal"/>
      <w:lvlText w:val=""/>
      <w:lvlJc w:val="left"/>
    </w:lvl>
    <w:lvl w:ilvl="7" w:tplc="87C03D40">
      <w:numFmt w:val="decimal"/>
      <w:lvlText w:val=""/>
      <w:lvlJc w:val="left"/>
    </w:lvl>
    <w:lvl w:ilvl="8" w:tplc="1D021FFE">
      <w:numFmt w:val="decimal"/>
      <w:lvlText w:val=""/>
      <w:lvlJc w:val="left"/>
    </w:lvl>
  </w:abstractNum>
  <w:abstractNum w:abstractNumId="4">
    <w:nsid w:val="1190CDE7"/>
    <w:multiLevelType w:val="hybridMultilevel"/>
    <w:tmpl w:val="A13C1DAA"/>
    <w:lvl w:ilvl="0" w:tplc="78B083F8">
      <w:numFmt w:val="decimal"/>
      <w:lvlText w:val="%1."/>
      <w:lvlJc w:val="left"/>
    </w:lvl>
    <w:lvl w:ilvl="1" w:tplc="5130F09A">
      <w:start w:val="1"/>
      <w:numFmt w:val="bullet"/>
      <w:lvlText w:val="П"/>
      <w:lvlJc w:val="left"/>
    </w:lvl>
    <w:lvl w:ilvl="2" w:tplc="093C9504">
      <w:numFmt w:val="decimal"/>
      <w:lvlText w:val=""/>
      <w:lvlJc w:val="left"/>
    </w:lvl>
    <w:lvl w:ilvl="3" w:tplc="554A79E6">
      <w:numFmt w:val="decimal"/>
      <w:lvlText w:val=""/>
      <w:lvlJc w:val="left"/>
    </w:lvl>
    <w:lvl w:ilvl="4" w:tplc="F2EE4246">
      <w:numFmt w:val="decimal"/>
      <w:lvlText w:val=""/>
      <w:lvlJc w:val="left"/>
    </w:lvl>
    <w:lvl w:ilvl="5" w:tplc="090E9E02">
      <w:numFmt w:val="decimal"/>
      <w:lvlText w:val=""/>
      <w:lvlJc w:val="left"/>
    </w:lvl>
    <w:lvl w:ilvl="6" w:tplc="2A8EF416">
      <w:numFmt w:val="decimal"/>
      <w:lvlText w:val=""/>
      <w:lvlJc w:val="left"/>
    </w:lvl>
    <w:lvl w:ilvl="7" w:tplc="B6BCCBD8">
      <w:numFmt w:val="decimal"/>
      <w:lvlText w:val=""/>
      <w:lvlJc w:val="left"/>
    </w:lvl>
    <w:lvl w:ilvl="8" w:tplc="93E8994A">
      <w:numFmt w:val="decimal"/>
      <w:lvlText w:val=""/>
      <w:lvlJc w:val="left"/>
    </w:lvl>
  </w:abstractNum>
  <w:abstractNum w:abstractNumId="5">
    <w:nsid w:val="140E0F76"/>
    <w:multiLevelType w:val="hybridMultilevel"/>
    <w:tmpl w:val="066CA196"/>
    <w:lvl w:ilvl="0" w:tplc="7166CF0E">
      <w:start w:val="2"/>
      <w:numFmt w:val="decimal"/>
      <w:lvlText w:val="%1."/>
      <w:lvlJc w:val="left"/>
    </w:lvl>
    <w:lvl w:ilvl="1" w:tplc="C7F24904">
      <w:numFmt w:val="decimal"/>
      <w:lvlText w:val=""/>
      <w:lvlJc w:val="left"/>
    </w:lvl>
    <w:lvl w:ilvl="2" w:tplc="8CA643A8">
      <w:numFmt w:val="decimal"/>
      <w:lvlText w:val=""/>
      <w:lvlJc w:val="left"/>
    </w:lvl>
    <w:lvl w:ilvl="3" w:tplc="D7F20578">
      <w:numFmt w:val="decimal"/>
      <w:lvlText w:val=""/>
      <w:lvlJc w:val="left"/>
    </w:lvl>
    <w:lvl w:ilvl="4" w:tplc="373ECE74">
      <w:numFmt w:val="decimal"/>
      <w:lvlText w:val=""/>
      <w:lvlJc w:val="left"/>
    </w:lvl>
    <w:lvl w:ilvl="5" w:tplc="CAAE3140">
      <w:numFmt w:val="decimal"/>
      <w:lvlText w:val=""/>
      <w:lvlJc w:val="left"/>
    </w:lvl>
    <w:lvl w:ilvl="6" w:tplc="C0923A0E">
      <w:numFmt w:val="decimal"/>
      <w:lvlText w:val=""/>
      <w:lvlJc w:val="left"/>
    </w:lvl>
    <w:lvl w:ilvl="7" w:tplc="83386C8E">
      <w:numFmt w:val="decimal"/>
      <w:lvlText w:val=""/>
      <w:lvlJc w:val="left"/>
    </w:lvl>
    <w:lvl w:ilvl="8" w:tplc="177AE2D0">
      <w:numFmt w:val="decimal"/>
      <w:lvlText w:val=""/>
      <w:lvlJc w:val="left"/>
    </w:lvl>
  </w:abstractNum>
  <w:abstractNum w:abstractNumId="6">
    <w:nsid w:val="19981D13"/>
    <w:multiLevelType w:val="hybridMultilevel"/>
    <w:tmpl w:val="8F261FB4"/>
    <w:lvl w:ilvl="0" w:tplc="3072F610">
      <w:start w:val="2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EFD79F"/>
    <w:multiLevelType w:val="hybridMultilevel"/>
    <w:tmpl w:val="F86E152E"/>
    <w:lvl w:ilvl="0" w:tplc="E7CE50BC">
      <w:start w:val="1"/>
      <w:numFmt w:val="decimal"/>
      <w:lvlText w:val="%1"/>
      <w:lvlJc w:val="left"/>
    </w:lvl>
    <w:lvl w:ilvl="1" w:tplc="A94C3902">
      <w:start w:val="2"/>
      <w:numFmt w:val="decimal"/>
      <w:lvlText w:val="%2."/>
      <w:lvlJc w:val="left"/>
    </w:lvl>
    <w:lvl w:ilvl="2" w:tplc="49A6E50A">
      <w:numFmt w:val="decimal"/>
      <w:lvlText w:val=""/>
      <w:lvlJc w:val="left"/>
    </w:lvl>
    <w:lvl w:ilvl="3" w:tplc="43A4651C">
      <w:numFmt w:val="decimal"/>
      <w:lvlText w:val=""/>
      <w:lvlJc w:val="left"/>
    </w:lvl>
    <w:lvl w:ilvl="4" w:tplc="4280BA12">
      <w:numFmt w:val="decimal"/>
      <w:lvlText w:val=""/>
      <w:lvlJc w:val="left"/>
    </w:lvl>
    <w:lvl w:ilvl="5" w:tplc="F59AA2C6">
      <w:numFmt w:val="decimal"/>
      <w:lvlText w:val=""/>
      <w:lvlJc w:val="left"/>
    </w:lvl>
    <w:lvl w:ilvl="6" w:tplc="0E6EF2E0">
      <w:numFmt w:val="decimal"/>
      <w:lvlText w:val=""/>
      <w:lvlJc w:val="left"/>
    </w:lvl>
    <w:lvl w:ilvl="7" w:tplc="041CFCD8">
      <w:numFmt w:val="decimal"/>
      <w:lvlText w:val=""/>
      <w:lvlJc w:val="left"/>
    </w:lvl>
    <w:lvl w:ilvl="8" w:tplc="829AF5D0">
      <w:numFmt w:val="decimal"/>
      <w:lvlText w:val=""/>
      <w:lvlJc w:val="left"/>
    </w:lvl>
  </w:abstractNum>
  <w:abstractNum w:abstractNumId="8">
    <w:nsid w:val="1CD83CD7"/>
    <w:multiLevelType w:val="hybridMultilevel"/>
    <w:tmpl w:val="8C74DADA"/>
    <w:lvl w:ilvl="0" w:tplc="DAE66748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16E9E8"/>
    <w:multiLevelType w:val="hybridMultilevel"/>
    <w:tmpl w:val="D18EDAE4"/>
    <w:lvl w:ilvl="0" w:tplc="0F023EDA">
      <w:start w:val="1"/>
      <w:numFmt w:val="bullet"/>
      <w:lvlText w:val="с."/>
      <w:lvlJc w:val="left"/>
    </w:lvl>
    <w:lvl w:ilvl="1" w:tplc="9DFA02FC">
      <w:numFmt w:val="decimal"/>
      <w:lvlText w:val=""/>
      <w:lvlJc w:val="left"/>
    </w:lvl>
    <w:lvl w:ilvl="2" w:tplc="EE2EF6B6">
      <w:numFmt w:val="decimal"/>
      <w:lvlText w:val=""/>
      <w:lvlJc w:val="left"/>
    </w:lvl>
    <w:lvl w:ilvl="3" w:tplc="29E6C908">
      <w:numFmt w:val="decimal"/>
      <w:lvlText w:val=""/>
      <w:lvlJc w:val="left"/>
    </w:lvl>
    <w:lvl w:ilvl="4" w:tplc="CB1C8E26">
      <w:numFmt w:val="decimal"/>
      <w:lvlText w:val=""/>
      <w:lvlJc w:val="left"/>
    </w:lvl>
    <w:lvl w:ilvl="5" w:tplc="C9A68EAE">
      <w:numFmt w:val="decimal"/>
      <w:lvlText w:val=""/>
      <w:lvlJc w:val="left"/>
    </w:lvl>
    <w:lvl w:ilvl="6" w:tplc="0EE26258">
      <w:numFmt w:val="decimal"/>
      <w:lvlText w:val=""/>
      <w:lvlJc w:val="left"/>
    </w:lvl>
    <w:lvl w:ilvl="7" w:tplc="3120F59C">
      <w:numFmt w:val="decimal"/>
      <w:lvlText w:val=""/>
      <w:lvlJc w:val="left"/>
    </w:lvl>
    <w:lvl w:ilvl="8" w:tplc="24D0BB94">
      <w:numFmt w:val="decimal"/>
      <w:lvlText w:val=""/>
      <w:lvlJc w:val="left"/>
    </w:lvl>
  </w:abstractNum>
  <w:abstractNum w:abstractNumId="10">
    <w:nsid w:val="21417026"/>
    <w:multiLevelType w:val="hybridMultilevel"/>
    <w:tmpl w:val="2EF4B60A"/>
    <w:lvl w:ilvl="0" w:tplc="F0581042">
      <w:start w:val="6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7130A3"/>
    <w:multiLevelType w:val="hybridMultilevel"/>
    <w:tmpl w:val="75A84096"/>
    <w:lvl w:ilvl="0" w:tplc="48A6579A">
      <w:start w:val="1"/>
      <w:numFmt w:val="bullet"/>
      <w:lvlText w:val="-"/>
      <w:lvlJc w:val="left"/>
    </w:lvl>
    <w:lvl w:ilvl="1" w:tplc="134C8956">
      <w:start w:val="1"/>
      <w:numFmt w:val="bullet"/>
      <w:lvlText w:val="Е"/>
      <w:lvlJc w:val="left"/>
    </w:lvl>
    <w:lvl w:ilvl="2" w:tplc="5372C742">
      <w:numFmt w:val="decimal"/>
      <w:lvlText w:val=""/>
      <w:lvlJc w:val="left"/>
    </w:lvl>
    <w:lvl w:ilvl="3" w:tplc="D91EFD8C">
      <w:numFmt w:val="decimal"/>
      <w:lvlText w:val=""/>
      <w:lvlJc w:val="left"/>
    </w:lvl>
    <w:lvl w:ilvl="4" w:tplc="7E144944">
      <w:numFmt w:val="decimal"/>
      <w:lvlText w:val=""/>
      <w:lvlJc w:val="left"/>
    </w:lvl>
    <w:lvl w:ilvl="5" w:tplc="4A38D008">
      <w:numFmt w:val="decimal"/>
      <w:lvlText w:val=""/>
      <w:lvlJc w:val="left"/>
    </w:lvl>
    <w:lvl w:ilvl="6" w:tplc="5562E262">
      <w:numFmt w:val="decimal"/>
      <w:lvlText w:val=""/>
      <w:lvlJc w:val="left"/>
    </w:lvl>
    <w:lvl w:ilvl="7" w:tplc="81D8E366">
      <w:numFmt w:val="decimal"/>
      <w:lvlText w:val=""/>
      <w:lvlJc w:val="left"/>
    </w:lvl>
    <w:lvl w:ilvl="8" w:tplc="468A7CA4">
      <w:numFmt w:val="decimal"/>
      <w:lvlText w:val=""/>
      <w:lvlJc w:val="left"/>
    </w:lvl>
  </w:abstractNum>
  <w:abstractNum w:abstractNumId="12">
    <w:nsid w:val="25E45D32"/>
    <w:multiLevelType w:val="hybridMultilevel"/>
    <w:tmpl w:val="B44676D4"/>
    <w:lvl w:ilvl="0" w:tplc="255EF374">
      <w:start w:val="1"/>
      <w:numFmt w:val="bullet"/>
      <w:lvlText w:val="и"/>
      <w:lvlJc w:val="left"/>
    </w:lvl>
    <w:lvl w:ilvl="1" w:tplc="69A6784C">
      <w:numFmt w:val="decimal"/>
      <w:lvlText w:val=""/>
      <w:lvlJc w:val="left"/>
    </w:lvl>
    <w:lvl w:ilvl="2" w:tplc="9BF6A100">
      <w:numFmt w:val="decimal"/>
      <w:lvlText w:val=""/>
      <w:lvlJc w:val="left"/>
    </w:lvl>
    <w:lvl w:ilvl="3" w:tplc="167010DE">
      <w:numFmt w:val="decimal"/>
      <w:lvlText w:val=""/>
      <w:lvlJc w:val="left"/>
    </w:lvl>
    <w:lvl w:ilvl="4" w:tplc="718A5F1C">
      <w:numFmt w:val="decimal"/>
      <w:lvlText w:val=""/>
      <w:lvlJc w:val="left"/>
    </w:lvl>
    <w:lvl w:ilvl="5" w:tplc="20EE9454">
      <w:numFmt w:val="decimal"/>
      <w:lvlText w:val=""/>
      <w:lvlJc w:val="left"/>
    </w:lvl>
    <w:lvl w:ilvl="6" w:tplc="D638BA8E">
      <w:numFmt w:val="decimal"/>
      <w:lvlText w:val=""/>
      <w:lvlJc w:val="left"/>
    </w:lvl>
    <w:lvl w:ilvl="7" w:tplc="6706EEC8">
      <w:numFmt w:val="decimal"/>
      <w:lvlText w:val=""/>
      <w:lvlJc w:val="left"/>
    </w:lvl>
    <w:lvl w:ilvl="8" w:tplc="2206AAC0">
      <w:numFmt w:val="decimal"/>
      <w:lvlText w:val=""/>
      <w:lvlJc w:val="left"/>
    </w:lvl>
  </w:abstractNum>
  <w:abstractNum w:abstractNumId="13">
    <w:nsid w:val="2F3B1EB4"/>
    <w:multiLevelType w:val="hybridMultilevel"/>
    <w:tmpl w:val="B13244F8"/>
    <w:lvl w:ilvl="0" w:tplc="29F02F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52255A"/>
    <w:multiLevelType w:val="hybridMultilevel"/>
    <w:tmpl w:val="C4C0A878"/>
    <w:lvl w:ilvl="0" w:tplc="8D2EA7AA">
      <w:start w:val="4"/>
      <w:numFmt w:val="decimal"/>
      <w:lvlText w:val="%1."/>
      <w:lvlJc w:val="left"/>
    </w:lvl>
    <w:lvl w:ilvl="1" w:tplc="C39EFF6C">
      <w:numFmt w:val="decimal"/>
      <w:lvlText w:val=""/>
      <w:lvlJc w:val="left"/>
    </w:lvl>
    <w:lvl w:ilvl="2" w:tplc="807C7F42">
      <w:numFmt w:val="decimal"/>
      <w:lvlText w:val=""/>
      <w:lvlJc w:val="left"/>
    </w:lvl>
    <w:lvl w:ilvl="3" w:tplc="AEEE9620">
      <w:numFmt w:val="decimal"/>
      <w:lvlText w:val=""/>
      <w:lvlJc w:val="left"/>
    </w:lvl>
    <w:lvl w:ilvl="4" w:tplc="EE12EAF2">
      <w:numFmt w:val="decimal"/>
      <w:lvlText w:val=""/>
      <w:lvlJc w:val="left"/>
    </w:lvl>
    <w:lvl w:ilvl="5" w:tplc="0BC27F8E">
      <w:numFmt w:val="decimal"/>
      <w:lvlText w:val=""/>
      <w:lvlJc w:val="left"/>
    </w:lvl>
    <w:lvl w:ilvl="6" w:tplc="DB747698">
      <w:numFmt w:val="decimal"/>
      <w:lvlText w:val=""/>
      <w:lvlJc w:val="left"/>
    </w:lvl>
    <w:lvl w:ilvl="7" w:tplc="29445940">
      <w:numFmt w:val="decimal"/>
      <w:lvlText w:val=""/>
      <w:lvlJc w:val="left"/>
    </w:lvl>
    <w:lvl w:ilvl="8" w:tplc="601CA14E">
      <w:numFmt w:val="decimal"/>
      <w:lvlText w:val=""/>
      <w:lvlJc w:val="left"/>
    </w:lvl>
  </w:abstractNum>
  <w:abstractNum w:abstractNumId="15">
    <w:nsid w:val="3F2DBA31"/>
    <w:multiLevelType w:val="hybridMultilevel"/>
    <w:tmpl w:val="4A1800F6"/>
    <w:lvl w:ilvl="0" w:tplc="5A0E1F1C">
      <w:start w:val="1"/>
      <w:numFmt w:val="bullet"/>
      <w:lvlText w:val="у"/>
      <w:lvlJc w:val="left"/>
    </w:lvl>
    <w:lvl w:ilvl="1" w:tplc="C3FACA1C">
      <w:numFmt w:val="decimal"/>
      <w:lvlText w:val=""/>
      <w:lvlJc w:val="left"/>
    </w:lvl>
    <w:lvl w:ilvl="2" w:tplc="2A1CC178">
      <w:numFmt w:val="decimal"/>
      <w:lvlText w:val=""/>
      <w:lvlJc w:val="left"/>
    </w:lvl>
    <w:lvl w:ilvl="3" w:tplc="9626C7BE">
      <w:numFmt w:val="decimal"/>
      <w:lvlText w:val=""/>
      <w:lvlJc w:val="left"/>
    </w:lvl>
    <w:lvl w:ilvl="4" w:tplc="3A16E376">
      <w:numFmt w:val="decimal"/>
      <w:lvlText w:val=""/>
      <w:lvlJc w:val="left"/>
    </w:lvl>
    <w:lvl w:ilvl="5" w:tplc="BA3AE132">
      <w:numFmt w:val="decimal"/>
      <w:lvlText w:val=""/>
      <w:lvlJc w:val="left"/>
    </w:lvl>
    <w:lvl w:ilvl="6" w:tplc="BF12AA60">
      <w:numFmt w:val="decimal"/>
      <w:lvlText w:val=""/>
      <w:lvlJc w:val="left"/>
    </w:lvl>
    <w:lvl w:ilvl="7" w:tplc="A18C02D0">
      <w:numFmt w:val="decimal"/>
      <w:lvlText w:val=""/>
      <w:lvlJc w:val="left"/>
    </w:lvl>
    <w:lvl w:ilvl="8" w:tplc="61BAB2AE">
      <w:numFmt w:val="decimal"/>
      <w:lvlText w:val=""/>
      <w:lvlJc w:val="left"/>
    </w:lvl>
  </w:abstractNum>
  <w:abstractNum w:abstractNumId="16">
    <w:nsid w:val="41A7C4C9"/>
    <w:multiLevelType w:val="hybridMultilevel"/>
    <w:tmpl w:val="E7568590"/>
    <w:lvl w:ilvl="0" w:tplc="8CE21E16">
      <w:start w:val="4"/>
      <w:numFmt w:val="decimal"/>
      <w:lvlText w:val="%1."/>
      <w:lvlJc w:val="left"/>
    </w:lvl>
    <w:lvl w:ilvl="1" w:tplc="79541470">
      <w:start w:val="5"/>
      <w:numFmt w:val="decimal"/>
      <w:lvlText w:val="%2."/>
      <w:lvlJc w:val="left"/>
    </w:lvl>
    <w:lvl w:ilvl="2" w:tplc="8BFA7DA0">
      <w:numFmt w:val="decimal"/>
      <w:lvlText w:val=""/>
      <w:lvlJc w:val="left"/>
    </w:lvl>
    <w:lvl w:ilvl="3" w:tplc="F18054CC">
      <w:numFmt w:val="decimal"/>
      <w:lvlText w:val=""/>
      <w:lvlJc w:val="left"/>
    </w:lvl>
    <w:lvl w:ilvl="4" w:tplc="7B063C38">
      <w:numFmt w:val="decimal"/>
      <w:lvlText w:val=""/>
      <w:lvlJc w:val="left"/>
    </w:lvl>
    <w:lvl w:ilvl="5" w:tplc="AC20B20C">
      <w:numFmt w:val="decimal"/>
      <w:lvlText w:val=""/>
      <w:lvlJc w:val="left"/>
    </w:lvl>
    <w:lvl w:ilvl="6" w:tplc="FBC087F2">
      <w:numFmt w:val="decimal"/>
      <w:lvlText w:val=""/>
      <w:lvlJc w:val="left"/>
    </w:lvl>
    <w:lvl w:ilvl="7" w:tplc="C974FC42">
      <w:numFmt w:val="decimal"/>
      <w:lvlText w:val=""/>
      <w:lvlJc w:val="left"/>
    </w:lvl>
    <w:lvl w:ilvl="8" w:tplc="2CD2DC62">
      <w:numFmt w:val="decimal"/>
      <w:lvlText w:val=""/>
      <w:lvlJc w:val="left"/>
    </w:lvl>
  </w:abstractNum>
  <w:abstractNum w:abstractNumId="17">
    <w:nsid w:val="431BD7B7"/>
    <w:multiLevelType w:val="hybridMultilevel"/>
    <w:tmpl w:val="0D9425DC"/>
    <w:lvl w:ilvl="0" w:tplc="C42C6466">
      <w:start w:val="1"/>
      <w:numFmt w:val="bullet"/>
      <w:lvlText w:val="-"/>
      <w:lvlJc w:val="left"/>
    </w:lvl>
    <w:lvl w:ilvl="1" w:tplc="FCD89D3A">
      <w:numFmt w:val="decimal"/>
      <w:lvlText w:val=""/>
      <w:lvlJc w:val="left"/>
    </w:lvl>
    <w:lvl w:ilvl="2" w:tplc="3508E054">
      <w:numFmt w:val="decimal"/>
      <w:lvlText w:val=""/>
      <w:lvlJc w:val="left"/>
    </w:lvl>
    <w:lvl w:ilvl="3" w:tplc="76E24FEE">
      <w:numFmt w:val="decimal"/>
      <w:lvlText w:val=""/>
      <w:lvlJc w:val="left"/>
    </w:lvl>
    <w:lvl w:ilvl="4" w:tplc="B590CB40">
      <w:numFmt w:val="decimal"/>
      <w:lvlText w:val=""/>
      <w:lvlJc w:val="left"/>
    </w:lvl>
    <w:lvl w:ilvl="5" w:tplc="DA9C2842">
      <w:numFmt w:val="decimal"/>
      <w:lvlText w:val=""/>
      <w:lvlJc w:val="left"/>
    </w:lvl>
    <w:lvl w:ilvl="6" w:tplc="B8B0CD24">
      <w:numFmt w:val="decimal"/>
      <w:lvlText w:val=""/>
      <w:lvlJc w:val="left"/>
    </w:lvl>
    <w:lvl w:ilvl="7" w:tplc="6FB2A040">
      <w:numFmt w:val="decimal"/>
      <w:lvlText w:val=""/>
      <w:lvlJc w:val="left"/>
    </w:lvl>
    <w:lvl w:ilvl="8" w:tplc="596286C2">
      <w:numFmt w:val="decimal"/>
      <w:lvlText w:val=""/>
      <w:lvlJc w:val="left"/>
    </w:lvl>
  </w:abstractNum>
  <w:abstractNum w:abstractNumId="18">
    <w:nsid w:val="4D8F29F3"/>
    <w:multiLevelType w:val="hybridMultilevel"/>
    <w:tmpl w:val="A81CA9A0"/>
    <w:lvl w:ilvl="0" w:tplc="D034D474">
      <w:start w:val="1"/>
      <w:numFmt w:val="decimal"/>
      <w:lvlText w:val="%1."/>
      <w:lvlJc w:val="left"/>
      <w:pPr>
        <w:ind w:left="1495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6AFB66"/>
    <w:multiLevelType w:val="hybridMultilevel"/>
    <w:tmpl w:val="994449FC"/>
    <w:lvl w:ilvl="0" w:tplc="C584D0E8">
      <w:start w:val="3"/>
      <w:numFmt w:val="decimal"/>
      <w:lvlText w:val="%1."/>
      <w:lvlJc w:val="left"/>
    </w:lvl>
    <w:lvl w:ilvl="1" w:tplc="07443F98">
      <w:start w:val="1"/>
      <w:numFmt w:val="bullet"/>
      <w:lvlText w:val="и"/>
      <w:lvlJc w:val="left"/>
    </w:lvl>
    <w:lvl w:ilvl="2" w:tplc="0CA685FC">
      <w:numFmt w:val="decimal"/>
      <w:lvlText w:val=""/>
      <w:lvlJc w:val="left"/>
    </w:lvl>
    <w:lvl w:ilvl="3" w:tplc="B420B408">
      <w:numFmt w:val="decimal"/>
      <w:lvlText w:val=""/>
      <w:lvlJc w:val="left"/>
    </w:lvl>
    <w:lvl w:ilvl="4" w:tplc="3B5ED66A">
      <w:numFmt w:val="decimal"/>
      <w:lvlText w:val=""/>
      <w:lvlJc w:val="left"/>
    </w:lvl>
    <w:lvl w:ilvl="5" w:tplc="50BA821C">
      <w:numFmt w:val="decimal"/>
      <w:lvlText w:val=""/>
      <w:lvlJc w:val="left"/>
    </w:lvl>
    <w:lvl w:ilvl="6" w:tplc="023C25B6">
      <w:numFmt w:val="decimal"/>
      <w:lvlText w:val=""/>
      <w:lvlJc w:val="left"/>
    </w:lvl>
    <w:lvl w:ilvl="7" w:tplc="2D08F528">
      <w:numFmt w:val="decimal"/>
      <w:lvlText w:val=""/>
      <w:lvlJc w:val="left"/>
    </w:lvl>
    <w:lvl w:ilvl="8" w:tplc="91DE9B84">
      <w:numFmt w:val="decimal"/>
      <w:lvlText w:val=""/>
      <w:lvlJc w:val="left"/>
    </w:lvl>
  </w:abstractNum>
  <w:abstractNum w:abstractNumId="20">
    <w:nsid w:val="519B500D"/>
    <w:multiLevelType w:val="hybridMultilevel"/>
    <w:tmpl w:val="FD0C7DBA"/>
    <w:lvl w:ilvl="0" w:tplc="C1847CE0">
      <w:start w:val="6"/>
      <w:numFmt w:val="decimal"/>
      <w:lvlText w:val="%1."/>
      <w:lvlJc w:val="left"/>
    </w:lvl>
    <w:lvl w:ilvl="1" w:tplc="FD625D38">
      <w:numFmt w:val="decimal"/>
      <w:lvlText w:val=""/>
      <w:lvlJc w:val="left"/>
    </w:lvl>
    <w:lvl w:ilvl="2" w:tplc="96B05F26">
      <w:numFmt w:val="decimal"/>
      <w:lvlText w:val=""/>
      <w:lvlJc w:val="left"/>
    </w:lvl>
    <w:lvl w:ilvl="3" w:tplc="C0D09B5A">
      <w:numFmt w:val="decimal"/>
      <w:lvlText w:val=""/>
      <w:lvlJc w:val="left"/>
    </w:lvl>
    <w:lvl w:ilvl="4" w:tplc="7B12F05E">
      <w:numFmt w:val="decimal"/>
      <w:lvlText w:val=""/>
      <w:lvlJc w:val="left"/>
    </w:lvl>
    <w:lvl w:ilvl="5" w:tplc="EEACC1FC">
      <w:numFmt w:val="decimal"/>
      <w:lvlText w:val=""/>
      <w:lvlJc w:val="left"/>
    </w:lvl>
    <w:lvl w:ilvl="6" w:tplc="6ED69160">
      <w:numFmt w:val="decimal"/>
      <w:lvlText w:val=""/>
      <w:lvlJc w:val="left"/>
    </w:lvl>
    <w:lvl w:ilvl="7" w:tplc="8EBEB8E2">
      <w:numFmt w:val="decimal"/>
      <w:lvlText w:val=""/>
      <w:lvlJc w:val="left"/>
    </w:lvl>
    <w:lvl w:ilvl="8" w:tplc="3FB42880">
      <w:numFmt w:val="decimal"/>
      <w:lvlText w:val=""/>
      <w:lvlJc w:val="left"/>
    </w:lvl>
  </w:abstractNum>
  <w:abstractNum w:abstractNumId="21">
    <w:nsid w:val="62BBD95A"/>
    <w:multiLevelType w:val="hybridMultilevel"/>
    <w:tmpl w:val="23D4BDCC"/>
    <w:lvl w:ilvl="0" w:tplc="B1F23D6E">
      <w:start w:val="2"/>
      <w:numFmt w:val="decimal"/>
      <w:lvlText w:val="%1."/>
      <w:lvlJc w:val="left"/>
    </w:lvl>
    <w:lvl w:ilvl="1" w:tplc="12D28114">
      <w:numFmt w:val="decimal"/>
      <w:lvlText w:val=""/>
      <w:lvlJc w:val="left"/>
    </w:lvl>
    <w:lvl w:ilvl="2" w:tplc="4614F314">
      <w:numFmt w:val="decimal"/>
      <w:lvlText w:val=""/>
      <w:lvlJc w:val="left"/>
    </w:lvl>
    <w:lvl w:ilvl="3" w:tplc="E286B04E">
      <w:numFmt w:val="decimal"/>
      <w:lvlText w:val=""/>
      <w:lvlJc w:val="left"/>
    </w:lvl>
    <w:lvl w:ilvl="4" w:tplc="43BCDC82">
      <w:numFmt w:val="decimal"/>
      <w:lvlText w:val=""/>
      <w:lvlJc w:val="left"/>
    </w:lvl>
    <w:lvl w:ilvl="5" w:tplc="F56E3056">
      <w:numFmt w:val="decimal"/>
      <w:lvlText w:val=""/>
      <w:lvlJc w:val="left"/>
    </w:lvl>
    <w:lvl w:ilvl="6" w:tplc="AF60AC4A">
      <w:numFmt w:val="decimal"/>
      <w:lvlText w:val=""/>
      <w:lvlJc w:val="left"/>
    </w:lvl>
    <w:lvl w:ilvl="7" w:tplc="2F1A76EE">
      <w:numFmt w:val="decimal"/>
      <w:lvlText w:val=""/>
      <w:lvlJc w:val="left"/>
    </w:lvl>
    <w:lvl w:ilvl="8" w:tplc="0B424C2A">
      <w:numFmt w:val="decimal"/>
      <w:lvlText w:val=""/>
      <w:lvlJc w:val="left"/>
    </w:lvl>
  </w:abstractNum>
  <w:abstractNum w:abstractNumId="22">
    <w:nsid w:val="66EF438D"/>
    <w:multiLevelType w:val="hybridMultilevel"/>
    <w:tmpl w:val="27B26004"/>
    <w:lvl w:ilvl="0" w:tplc="DC263A02">
      <w:start w:val="1"/>
      <w:numFmt w:val="bullet"/>
      <w:lvlText w:val="и"/>
      <w:lvlJc w:val="left"/>
    </w:lvl>
    <w:lvl w:ilvl="1" w:tplc="DE7271F4">
      <w:numFmt w:val="decimal"/>
      <w:lvlText w:val=""/>
      <w:lvlJc w:val="left"/>
    </w:lvl>
    <w:lvl w:ilvl="2" w:tplc="1A4C34F6">
      <w:numFmt w:val="decimal"/>
      <w:lvlText w:val=""/>
      <w:lvlJc w:val="left"/>
    </w:lvl>
    <w:lvl w:ilvl="3" w:tplc="087014E2">
      <w:numFmt w:val="decimal"/>
      <w:lvlText w:val=""/>
      <w:lvlJc w:val="left"/>
    </w:lvl>
    <w:lvl w:ilvl="4" w:tplc="7BCE026E">
      <w:numFmt w:val="decimal"/>
      <w:lvlText w:val=""/>
      <w:lvlJc w:val="left"/>
    </w:lvl>
    <w:lvl w:ilvl="5" w:tplc="86A27044">
      <w:numFmt w:val="decimal"/>
      <w:lvlText w:val=""/>
      <w:lvlJc w:val="left"/>
    </w:lvl>
    <w:lvl w:ilvl="6" w:tplc="725CD830">
      <w:numFmt w:val="decimal"/>
      <w:lvlText w:val=""/>
      <w:lvlJc w:val="left"/>
    </w:lvl>
    <w:lvl w:ilvl="7" w:tplc="30CC899E">
      <w:numFmt w:val="decimal"/>
      <w:lvlText w:val=""/>
      <w:lvlJc w:val="left"/>
    </w:lvl>
    <w:lvl w:ilvl="8" w:tplc="0E845CAE">
      <w:numFmt w:val="decimal"/>
      <w:lvlText w:val=""/>
      <w:lvlJc w:val="left"/>
    </w:lvl>
  </w:abstractNum>
  <w:abstractNum w:abstractNumId="23">
    <w:nsid w:val="6B68079A"/>
    <w:multiLevelType w:val="hybridMultilevel"/>
    <w:tmpl w:val="1E3659E6"/>
    <w:lvl w:ilvl="0" w:tplc="4C0E39A2">
      <w:start w:val="1"/>
      <w:numFmt w:val="bullet"/>
      <w:lvlText w:val="и"/>
      <w:lvlJc w:val="left"/>
    </w:lvl>
    <w:lvl w:ilvl="1" w:tplc="6B44ADB8">
      <w:start w:val="8"/>
      <w:numFmt w:val="decimal"/>
      <w:lvlText w:val="%2."/>
      <w:lvlJc w:val="left"/>
    </w:lvl>
    <w:lvl w:ilvl="2" w:tplc="DB5E4362">
      <w:numFmt w:val="decimal"/>
      <w:lvlText w:val=""/>
      <w:lvlJc w:val="left"/>
    </w:lvl>
    <w:lvl w:ilvl="3" w:tplc="56009AA6">
      <w:numFmt w:val="decimal"/>
      <w:lvlText w:val=""/>
      <w:lvlJc w:val="left"/>
    </w:lvl>
    <w:lvl w:ilvl="4" w:tplc="3FDC4526">
      <w:numFmt w:val="decimal"/>
      <w:lvlText w:val=""/>
      <w:lvlJc w:val="left"/>
    </w:lvl>
    <w:lvl w:ilvl="5" w:tplc="383CB024">
      <w:numFmt w:val="decimal"/>
      <w:lvlText w:val=""/>
      <w:lvlJc w:val="left"/>
    </w:lvl>
    <w:lvl w:ilvl="6" w:tplc="E1D2E9B2">
      <w:numFmt w:val="decimal"/>
      <w:lvlText w:val=""/>
      <w:lvlJc w:val="left"/>
    </w:lvl>
    <w:lvl w:ilvl="7" w:tplc="F990B36A">
      <w:numFmt w:val="decimal"/>
      <w:lvlText w:val=""/>
      <w:lvlJc w:val="left"/>
    </w:lvl>
    <w:lvl w:ilvl="8" w:tplc="9EA23D42">
      <w:numFmt w:val="decimal"/>
      <w:lvlText w:val=""/>
      <w:lvlJc w:val="left"/>
    </w:lvl>
  </w:abstractNum>
  <w:abstractNum w:abstractNumId="24">
    <w:nsid w:val="7C83E458"/>
    <w:multiLevelType w:val="hybridMultilevel"/>
    <w:tmpl w:val="6E369AEA"/>
    <w:lvl w:ilvl="0" w:tplc="8278DF0E">
      <w:start w:val="1"/>
      <w:numFmt w:val="bullet"/>
      <w:lvlText w:val="Е"/>
      <w:lvlJc w:val="left"/>
    </w:lvl>
    <w:lvl w:ilvl="1" w:tplc="BF408F4A">
      <w:start w:val="1"/>
      <w:numFmt w:val="decimal"/>
      <w:lvlText w:val="%2"/>
      <w:lvlJc w:val="left"/>
    </w:lvl>
    <w:lvl w:ilvl="2" w:tplc="7FE01AD8">
      <w:numFmt w:val="decimal"/>
      <w:lvlText w:val=""/>
      <w:lvlJc w:val="left"/>
    </w:lvl>
    <w:lvl w:ilvl="3" w:tplc="3D0C3EAA">
      <w:numFmt w:val="decimal"/>
      <w:lvlText w:val=""/>
      <w:lvlJc w:val="left"/>
    </w:lvl>
    <w:lvl w:ilvl="4" w:tplc="7E0281DA">
      <w:numFmt w:val="decimal"/>
      <w:lvlText w:val=""/>
      <w:lvlJc w:val="left"/>
    </w:lvl>
    <w:lvl w:ilvl="5" w:tplc="EF425DF8">
      <w:numFmt w:val="decimal"/>
      <w:lvlText w:val=""/>
      <w:lvlJc w:val="left"/>
    </w:lvl>
    <w:lvl w:ilvl="6" w:tplc="6D2243B4">
      <w:numFmt w:val="decimal"/>
      <w:lvlText w:val=""/>
      <w:lvlJc w:val="left"/>
    </w:lvl>
    <w:lvl w:ilvl="7" w:tplc="AF54AD98">
      <w:numFmt w:val="decimal"/>
      <w:lvlText w:val=""/>
      <w:lvlJc w:val="left"/>
    </w:lvl>
    <w:lvl w:ilvl="8" w:tplc="29445C1E">
      <w:numFmt w:val="decimal"/>
      <w:lvlText w:val=""/>
      <w:lvlJc w:val="left"/>
    </w:lvl>
  </w:abstractNum>
  <w:abstractNum w:abstractNumId="25">
    <w:nsid w:val="7FDCC233"/>
    <w:multiLevelType w:val="hybridMultilevel"/>
    <w:tmpl w:val="C1D23ED4"/>
    <w:lvl w:ilvl="0" w:tplc="D0501B58">
      <w:start w:val="1"/>
      <w:numFmt w:val="decimal"/>
      <w:lvlText w:val="%1."/>
      <w:lvlJc w:val="left"/>
    </w:lvl>
    <w:lvl w:ilvl="1" w:tplc="7F12596E">
      <w:numFmt w:val="decimal"/>
      <w:lvlText w:val=""/>
      <w:lvlJc w:val="left"/>
    </w:lvl>
    <w:lvl w:ilvl="2" w:tplc="3F784CF8">
      <w:numFmt w:val="decimal"/>
      <w:lvlText w:val=""/>
      <w:lvlJc w:val="left"/>
    </w:lvl>
    <w:lvl w:ilvl="3" w:tplc="4210C1C8">
      <w:numFmt w:val="decimal"/>
      <w:lvlText w:val=""/>
      <w:lvlJc w:val="left"/>
    </w:lvl>
    <w:lvl w:ilvl="4" w:tplc="9C4C8F88">
      <w:numFmt w:val="decimal"/>
      <w:lvlText w:val=""/>
      <w:lvlJc w:val="left"/>
    </w:lvl>
    <w:lvl w:ilvl="5" w:tplc="F72AB828">
      <w:numFmt w:val="decimal"/>
      <w:lvlText w:val=""/>
      <w:lvlJc w:val="left"/>
    </w:lvl>
    <w:lvl w:ilvl="6" w:tplc="678CC7CC">
      <w:numFmt w:val="decimal"/>
      <w:lvlText w:val=""/>
      <w:lvlJc w:val="left"/>
    </w:lvl>
    <w:lvl w:ilvl="7" w:tplc="70BE8B2A">
      <w:numFmt w:val="decimal"/>
      <w:lvlText w:val=""/>
      <w:lvlJc w:val="left"/>
    </w:lvl>
    <w:lvl w:ilvl="8" w:tplc="3A60BDEE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2"/>
  </w:num>
  <w:num w:numId="5">
    <w:abstractNumId w:val="5"/>
  </w:num>
  <w:num w:numId="6">
    <w:abstractNumId w:val="14"/>
  </w:num>
  <w:num w:numId="7">
    <w:abstractNumId w:val="3"/>
  </w:num>
  <w:num w:numId="8">
    <w:abstractNumId w:val="1"/>
  </w:num>
  <w:num w:numId="9">
    <w:abstractNumId w:val="25"/>
  </w:num>
  <w:num w:numId="10">
    <w:abstractNumId w:val="7"/>
  </w:num>
  <w:num w:numId="11">
    <w:abstractNumId w:val="16"/>
  </w:num>
  <w:num w:numId="12">
    <w:abstractNumId w:val="23"/>
  </w:num>
  <w:num w:numId="13">
    <w:abstractNumId w:val="19"/>
  </w:num>
  <w:num w:numId="14">
    <w:abstractNumId w:val="12"/>
  </w:num>
  <w:num w:numId="15">
    <w:abstractNumId w:val="20"/>
  </w:num>
  <w:num w:numId="16">
    <w:abstractNumId w:val="17"/>
  </w:num>
  <w:num w:numId="17">
    <w:abstractNumId w:val="15"/>
  </w:num>
  <w:num w:numId="18">
    <w:abstractNumId w:val="24"/>
  </w:num>
  <w:num w:numId="19">
    <w:abstractNumId w:val="11"/>
  </w:num>
  <w:num w:numId="20">
    <w:abstractNumId w:val="21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E2AE0"/>
    <w:rsid w:val="00001C8B"/>
    <w:rsid w:val="000668E3"/>
    <w:rsid w:val="000C1838"/>
    <w:rsid w:val="001C5D72"/>
    <w:rsid w:val="00385E46"/>
    <w:rsid w:val="00387D4B"/>
    <w:rsid w:val="003A4E55"/>
    <w:rsid w:val="003E430C"/>
    <w:rsid w:val="00412ED3"/>
    <w:rsid w:val="00415F9C"/>
    <w:rsid w:val="005A571D"/>
    <w:rsid w:val="005E2AE0"/>
    <w:rsid w:val="0060404C"/>
    <w:rsid w:val="00633D13"/>
    <w:rsid w:val="006630B9"/>
    <w:rsid w:val="007465D7"/>
    <w:rsid w:val="008377F6"/>
    <w:rsid w:val="00867314"/>
    <w:rsid w:val="00884074"/>
    <w:rsid w:val="008C087F"/>
    <w:rsid w:val="009B6405"/>
    <w:rsid w:val="009D04F8"/>
    <w:rsid w:val="00A34ABD"/>
    <w:rsid w:val="00A45183"/>
    <w:rsid w:val="00A63B18"/>
    <w:rsid w:val="00B0134C"/>
    <w:rsid w:val="00B95A53"/>
    <w:rsid w:val="00BC4DF0"/>
    <w:rsid w:val="00C132E7"/>
    <w:rsid w:val="00C51D1E"/>
    <w:rsid w:val="00C9120A"/>
    <w:rsid w:val="00CE53E5"/>
    <w:rsid w:val="00CF2258"/>
    <w:rsid w:val="00D02192"/>
    <w:rsid w:val="00D75D62"/>
    <w:rsid w:val="00E12A9F"/>
    <w:rsid w:val="00E215E7"/>
    <w:rsid w:val="00E265C7"/>
    <w:rsid w:val="00E72177"/>
    <w:rsid w:val="00E819B5"/>
    <w:rsid w:val="00EA67B1"/>
    <w:rsid w:val="00EB242E"/>
    <w:rsid w:val="00EB72C6"/>
    <w:rsid w:val="00EC432C"/>
    <w:rsid w:val="00F1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BC4DF0"/>
    <w:pPr>
      <w:jc w:val="both"/>
    </w:pPr>
    <w:rPr>
      <w:rFonts w:eastAsia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BC4DF0"/>
    <w:rPr>
      <w:rFonts w:eastAsia="Times New Roman"/>
      <w:sz w:val="28"/>
      <w:szCs w:val="24"/>
    </w:rPr>
  </w:style>
  <w:style w:type="paragraph" w:styleId="a3">
    <w:name w:val="List Paragraph"/>
    <w:basedOn w:val="a"/>
    <w:uiPriority w:val="99"/>
    <w:qFormat/>
    <w:rsid w:val="00BC4DF0"/>
    <w:pPr>
      <w:ind w:left="720"/>
      <w:contextualSpacing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4D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A6374-A701-4149-9051-27128FB4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13</Pages>
  <Words>2764</Words>
  <Characters>15757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37</cp:revision>
  <cp:lastPrinted>2025-02-26T12:55:00Z</cp:lastPrinted>
  <dcterms:created xsi:type="dcterms:W3CDTF">2025-02-17T11:04:00Z</dcterms:created>
  <dcterms:modified xsi:type="dcterms:W3CDTF">2025-06-23T05:53:00Z</dcterms:modified>
</cp:coreProperties>
</file>