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86" w:rsidRPr="000222B1" w:rsidRDefault="00063186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F9E">
        <w:rPr>
          <w:rFonts w:ascii="Times New Roman" w:hAnsi="Times New Roman" w:cs="Times New Roman"/>
          <w:b/>
          <w:sz w:val="28"/>
          <w:szCs w:val="28"/>
        </w:rPr>
        <w:t xml:space="preserve">  КРАСНОЯРИХА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5729D2" w:rsidP="005729D2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186" w:rsidRPr="000222B1">
        <w:rPr>
          <w:rFonts w:ascii="Times New Roman" w:hAnsi="Times New Roman" w:cs="Times New Roman"/>
          <w:sz w:val="28"/>
          <w:szCs w:val="28"/>
        </w:rPr>
        <w:t>т</w:t>
      </w:r>
      <w:r w:rsidR="00F92F59">
        <w:rPr>
          <w:rFonts w:ascii="Times New Roman" w:hAnsi="Times New Roman" w:cs="Times New Roman"/>
          <w:sz w:val="28"/>
          <w:szCs w:val="28"/>
        </w:rPr>
        <w:t xml:space="preserve"> </w:t>
      </w:r>
      <w:r w:rsidR="00A81E3D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A81E3D">
        <w:rPr>
          <w:rFonts w:ascii="Times New Roman" w:hAnsi="Times New Roman" w:cs="Times New Roman"/>
          <w:sz w:val="28"/>
          <w:szCs w:val="28"/>
        </w:rPr>
        <w:t xml:space="preserve">октября 2023 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81E3D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186" w:rsidRPr="000222B1" w:rsidRDefault="00063186" w:rsidP="000631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Pr="006217DE" w:rsidRDefault="00963881" w:rsidP="00F3654D">
      <w:pPr>
        <w:widowControl w:val="0"/>
        <w:autoSpaceDE w:val="0"/>
        <w:autoSpaceDN w:val="0"/>
        <w:adjustRightInd w:val="0"/>
        <w:ind w:right="2835"/>
        <w:outlineLvl w:val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46A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9D2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proofErr w:type="gramEnd"/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86" w:rsidRPr="000222B1" w:rsidRDefault="006D432E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1B5916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sz w:val="28"/>
          <w:szCs w:val="28"/>
        </w:rPr>
        <w:t>1.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proofErr w:type="gram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96388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>риложение)</w:t>
      </w:r>
    </w:p>
    <w:p w:rsidR="00A218F7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bCs/>
          <w:sz w:val="28"/>
          <w:szCs w:val="28"/>
        </w:rPr>
        <w:t>2.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6D432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218F7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20</w:t>
      </w:r>
      <w:r w:rsidR="006D432E">
        <w:rPr>
          <w:rFonts w:ascii="Times New Roman" w:hAnsi="Times New Roman" w:cs="Times New Roman"/>
          <w:bCs/>
          <w:sz w:val="28"/>
          <w:szCs w:val="28"/>
        </w:rPr>
        <w:t>.08.2019 г. № 1</w:t>
      </w:r>
      <w:r w:rsidR="001F4F9E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63D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</w:t>
      </w:r>
      <w:r w:rsidR="001F4F9E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1F4F9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26 мая 2023 г. № 82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представителей сельского </w:t>
      </w:r>
      <w:r w:rsidR="001F4F9E">
        <w:rPr>
          <w:rFonts w:ascii="Times New Roman" w:hAnsi="Times New Roman" w:cs="Times New Roman"/>
          <w:bCs/>
          <w:sz w:val="28"/>
          <w:szCs w:val="28"/>
        </w:rPr>
        <w:t>поселения от 20.08.2019 г. № 122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 xml:space="preserve">Официальный вестник» </w:t>
      </w:r>
      <w:r w:rsidR="00063186">
        <w:rPr>
          <w:rFonts w:ascii="Times New Roman" w:hAnsi="Times New Roman" w:cs="Times New Roman"/>
          <w:sz w:val="28"/>
          <w:szCs w:val="28"/>
        </w:rPr>
        <w:lastRenderedPageBreak/>
        <w:t>и опубликовать</w:t>
      </w:r>
      <w:r w:rsidR="003F5CD0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="00F3654D">
        <w:rPr>
          <w:rFonts w:ascii="Times New Roman" w:hAnsi="Times New Roman" w:cs="Times New Roman"/>
          <w:sz w:val="28"/>
          <w:szCs w:val="28"/>
        </w:rPr>
        <w:t>В.</w:t>
      </w:r>
      <w:r w:rsidR="001F4F9E">
        <w:rPr>
          <w:rFonts w:ascii="Times New Roman" w:hAnsi="Times New Roman" w:cs="Times New Roman"/>
          <w:sz w:val="28"/>
          <w:szCs w:val="28"/>
        </w:rPr>
        <w:t>Н. Феоктистов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1F4F9E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="00063186"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916"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 xml:space="preserve">   </w:t>
      </w:r>
      <w:r w:rsidR="001B5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9E">
        <w:rPr>
          <w:rFonts w:ascii="Times New Roman" w:hAnsi="Times New Roman" w:cs="Times New Roman"/>
          <w:sz w:val="28"/>
          <w:szCs w:val="28"/>
        </w:rPr>
        <w:t>Ф.А. Усманов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A218F7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63964" wp14:editId="59349F19">
                <wp:simplePos x="0" y="0"/>
                <wp:positionH relativeFrom="column">
                  <wp:posOffset>3158490</wp:posOffset>
                </wp:positionH>
                <wp:positionV relativeFrom="paragraph">
                  <wp:posOffset>46990</wp:posOffset>
                </wp:positionV>
                <wp:extent cx="2638425" cy="1924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6E" w:rsidRPr="00A218F7" w:rsidRDefault="00F63D6E" w:rsidP="00D30C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Приложение к решению Собрания представителей сельского поселения </w:t>
                            </w:r>
                            <w:r w:rsidR="001F4F9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Краснояриха</w:t>
                            </w: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муниципального района </w:t>
                            </w:r>
                            <w:proofErr w:type="spellStart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Самарской области</w:t>
                            </w:r>
                          </w:p>
                          <w:p w:rsidR="00F63D6E" w:rsidRPr="00A218F7" w:rsidRDefault="00D30C90" w:rsidP="00D30C90">
                            <w:pPr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т</w:t>
                            </w:r>
                            <w:r w:rsidR="00A81E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2 октября 2023 г.№ 91</w:t>
                            </w:r>
                          </w:p>
                          <w:p w:rsidR="00F63D6E" w:rsidRDefault="00F6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3.7pt;width:207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    <v:textbox>
                  <w:txbxContent>
                    <w:p w:rsidR="00F63D6E" w:rsidRPr="00A218F7" w:rsidRDefault="00F63D6E" w:rsidP="00D30C9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</w:pP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Приложение к решению Собрания представителей сельского поселения </w:t>
                      </w:r>
                      <w:r w:rsidR="001F4F9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Краснояриха</w:t>
                      </w: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муниципального района </w:t>
                      </w:r>
                      <w:proofErr w:type="spellStart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Челно-Вершинский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Самарской области</w:t>
                      </w:r>
                    </w:p>
                    <w:p w:rsidR="00F63D6E" w:rsidRPr="00A218F7" w:rsidRDefault="00D30C90" w:rsidP="00D30C90">
                      <w:pPr>
                        <w:jc w:val="righ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о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т</w:t>
                      </w:r>
                      <w:r w:rsidR="00A81E3D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2 октября 2023 г.№ 91</w:t>
                      </w:r>
                    </w:p>
                    <w:p w:rsidR="00F63D6E" w:rsidRDefault="00F63D6E"/>
                  </w:txbxContent>
                </v:textbox>
              </v:shape>
            </w:pict>
          </mc:Fallback>
        </mc:AlternateConten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1F4F9E">
        <w:rPr>
          <w:rStyle w:val="a7"/>
          <w:rFonts w:ascii="Times New Roman" w:hAnsi="Times New Roman" w:cs="Times New Roman"/>
          <w:sz w:val="28"/>
          <w:szCs w:val="28"/>
        </w:rPr>
        <w:t>КРАСНОЯРИХА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063186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0" w:name="1"/>
      <w:bookmarkEnd w:id="0"/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1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3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1.3.9.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>дминистрация поселения;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4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4"/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3F5CD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1F4F9E">
        <w:rPr>
          <w:rFonts w:ascii="Times New Roman" w:hAnsi="Times New Roman" w:cs="Times New Roman"/>
          <w:bCs/>
          <w:sz w:val="28"/>
          <w:szCs w:val="28"/>
        </w:rPr>
        <w:t>Краснояриха</w:t>
      </w:r>
      <w:r w:rsidR="008D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="001F4F9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краснояриха рф</w:t>
        </w:r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.ru/</w:t>
        </w:r>
      </w:hyperlink>
      <w:r w:rsidRPr="00CB0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C676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2A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76B2A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063186" w:rsidRDefault="00063186" w:rsidP="0006318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>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CB0A76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</w:t>
      </w:r>
      <w:proofErr w:type="gramEnd"/>
      <w:r w:rsidRPr="00CB0A76">
        <w:rPr>
          <w:rFonts w:ascii="Times New Roman" w:hAnsi="Times New Roman" w:cs="Times New Roman"/>
          <w:sz w:val="28"/>
          <w:szCs w:val="28"/>
        </w:rPr>
        <w:t xml:space="preserve"> назначения указанных объектов;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5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5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6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зданиям, строениям, 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6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2"/>
      <w:bookmarkEnd w:id="7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3"/>
      <w:bookmarkEnd w:id="8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4"/>
      <w:bookmarkEnd w:id="9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5"/>
      <w:bookmarkEnd w:id="10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4"/>
      <w:bookmarkEnd w:id="11"/>
      <w:r w:rsidRPr="00944E01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4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3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5"/>
      <w:bookmarkEnd w:id="12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6"/>
      <w:bookmarkEnd w:id="15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7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7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8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18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19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0" w:name="_Hlk15032120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AF"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20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1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1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2" w:name="_Hlk6905803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3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2"/>
      <w:bookmarkEnd w:id="23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4" w:name="_Hlk14964469"/>
    </w:p>
    <w:bookmarkEnd w:id="24"/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 xml:space="preserve">) для автозаправочных станций,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5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5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3.12. Заключение соглашения не влечёт перехода к собственникам и (или) иным законным владельцам зданий, строений, сооружений, земельных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</w:t>
      </w:r>
      <w:proofErr w:type="gramEnd"/>
      <w:r w:rsidRPr="001A0FC7">
        <w:rPr>
          <w:rFonts w:ascii="Times New Roman" w:hAnsi="Times New Roman" w:cs="Times New Roman"/>
          <w:sz w:val="28"/>
          <w:szCs w:val="28"/>
        </w:rPr>
        <w:t xml:space="preserve">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7" w:name="_Hlk14965574"/>
    </w:p>
    <w:bookmarkEnd w:id="27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 xml:space="preserve">, за исключением цветников и </w:t>
      </w:r>
      <w:proofErr w:type="spellStart"/>
      <w:r w:rsidRPr="000A7D3E">
        <w:rPr>
          <w:rFonts w:ascii="Times New Roman" w:hAnsi="Times New Roman" w:cs="Times New Roman"/>
          <w:sz w:val="28"/>
          <w:szCs w:val="28"/>
        </w:rPr>
        <w:t>газонов</w:t>
      </w:r>
      <w:proofErr w:type="gramStart"/>
      <w:r w:rsidRPr="000A7D3E">
        <w:rPr>
          <w:rFonts w:ascii="Times New Roman" w:hAnsi="Times New Roman" w:cs="Times New Roman"/>
          <w:sz w:val="28"/>
          <w:szCs w:val="28"/>
        </w:rPr>
        <w:t>,</w:t>
      </w:r>
      <w:r w:rsidRPr="00944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снега и наледи для обеспечения свободного и безопасного прохода граждан;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реагентами;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6"/>
    <w:p w:rsidR="00063186" w:rsidRPr="00944E01" w:rsidRDefault="00063186" w:rsidP="0006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D">
        <w:rPr>
          <w:rFonts w:ascii="Times New Roman" w:hAnsi="Times New Roman" w:cs="Times New Roman"/>
          <w:sz w:val="28"/>
          <w:szCs w:val="28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4.16.1.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4.16.3. Выгреб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4.16.5. Удаление ЖБО должно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пп в зд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ания и сооружения осуществляется в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процессе уборки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063186" w:rsidRPr="006F1D35" w:rsidRDefault="00063186" w:rsidP="000631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6F1D35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9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Pr="006F1D35">
        <w:rPr>
          <w:rFonts w:ascii="Times New Roman" w:hAnsi="Times New Roman" w:cs="Times New Roman"/>
          <w:sz w:val="28"/>
          <w:szCs w:val="28"/>
        </w:rPr>
        <w:t xml:space="preserve">строений, сооружений, нестационарных </w:t>
      </w:r>
      <w:proofErr w:type="spellStart"/>
      <w:r w:rsidRPr="006F1D35">
        <w:rPr>
          <w:rFonts w:ascii="Times New Roman" w:hAnsi="Times New Roman" w:cs="Times New Roman"/>
          <w:sz w:val="28"/>
          <w:szCs w:val="28"/>
        </w:rPr>
        <w:t>объектов</w:t>
      </w:r>
      <w:bookmarkEnd w:id="30"/>
      <w:bookmarkEnd w:id="31"/>
      <w:r w:rsidRPr="006F1D35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6F1D35">
        <w:rPr>
          <w:rFonts w:ascii="Times New Roman" w:hAnsi="Times New Roman" w:cs="Times New Roman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5.11. Очистка крыш зданий, строений, сооружений, нестационарных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брошенные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2F">
        <w:rPr>
          <w:rFonts w:ascii="Times New Roman" w:hAnsi="Times New Roman" w:cs="Times New Roman"/>
          <w:sz w:val="27"/>
          <w:szCs w:val="27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</w:t>
      </w:r>
      <w:r w:rsidRPr="0014392F">
        <w:rPr>
          <w:rFonts w:ascii="Times New Roman" w:hAnsi="Times New Roman" w:cs="Times New Roman"/>
          <w:sz w:val="27"/>
          <w:szCs w:val="27"/>
        </w:rPr>
        <w:lastRenderedPageBreak/>
        <w:t>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  <w:proofErr w:type="gramEnd"/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8"/>
      <w:bookmarkEnd w:id="32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9"/>
      <w:bookmarkEnd w:id="33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10"/>
      <w:bookmarkEnd w:id="34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5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произведение надписей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6" w:name="_Hlk14967236"/>
    </w:p>
    <w:bookmarkEnd w:id="36"/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устанавливает на здании, сооружении одну вывеску в соответствии с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подпунктом 7.6.3 настоящих Правил, размещаются над входом или окнами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(витринами) помещений, занимаемых юридическим лицом (индивидуальным предпринимателем).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 витрине вывесок в виде электронных носителей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(экранов) на всю высоту и (или) длину остекления витрины;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вечернее будничное время, ночное время, праздники, а также сезонный режим.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7.10.3. При размещении уличной мебели допускается: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над поверхностью земли;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</w:t>
      </w:r>
      <w:r w:rsidRPr="00FB2EB7">
        <w:rPr>
          <w:rFonts w:ascii="Times New Roman" w:hAnsi="Times New Roman" w:cs="Times New Roman"/>
          <w:sz w:val="28"/>
          <w:szCs w:val="28"/>
        </w:rPr>
        <w:lastRenderedPageBreak/>
        <w:t>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</w:t>
      </w:r>
      <w:r w:rsidRPr="008E1DAF">
        <w:rPr>
          <w:rFonts w:ascii="Times New Roman" w:hAnsi="Times New Roman" w:cs="Times New Roman"/>
          <w:sz w:val="28"/>
          <w:szCs w:val="28"/>
        </w:rPr>
        <w:lastRenderedPageBreak/>
        <w:t>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горнообрабатывающей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предзаводских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, допускается на земельных участках, на которых расположены индивидуальные жилые дома, а также на земельных участках,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ведения садоводства, огородничества, личного подсобного хозяйства.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7.21.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7.22. Некапитальные объекты мелкорозничной торговли, бытового обслуживания и питания, летние (сезонные) кафе могут размещаться на </w:t>
      </w:r>
      <w:r w:rsidRPr="00FB2EB7">
        <w:rPr>
          <w:rFonts w:ascii="Times New Roman" w:hAnsi="Times New Roman" w:cs="Times New Roman"/>
          <w:sz w:val="28"/>
          <w:szCs w:val="28"/>
        </w:rPr>
        <w:lastRenderedPageBreak/>
        <w:t>территориях пешеходных зон, в парках, садах, на бульварах населенного пункта.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7.25. При проектировании мини-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Default="00276A7F" w:rsidP="00276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7" w:name="sub_1017"/>
    </w:p>
    <w:p w:rsidR="00276A7F" w:rsidRPr="002B6F1B" w:rsidRDefault="002B6F1B" w:rsidP="002B6F1B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276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 размещения которых не требуется предоставления земельного участка или установления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P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7"/>
    <w:p w:rsidR="00063186" w:rsidRDefault="00B4614E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CB0A76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76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1B">
        <w:rPr>
          <w:rFonts w:ascii="Times New Roman" w:hAnsi="Times New Roman" w:cs="Times New Roman"/>
          <w:b/>
          <w:sz w:val="28"/>
          <w:szCs w:val="28"/>
        </w:rPr>
        <w:t>8.5</w:t>
      </w:r>
      <w:r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lastRenderedPageBreak/>
        <w:t xml:space="preserve">9.4. </w:t>
      </w:r>
      <w:bookmarkStart w:id="38" w:name="_Hlk7527352"/>
      <w:r w:rsidRPr="00E025A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025A9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gramEnd"/>
      <w:r w:rsidRPr="00E025A9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E025A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поселения может осуществляться путем привлечения специализированных организаций, а </w:t>
      </w:r>
      <w:r w:rsidR="00063186" w:rsidRPr="00E025A9">
        <w:rPr>
          <w:rFonts w:ascii="Times New Roman" w:hAnsi="Times New Roman" w:cs="Times New Roman"/>
          <w:sz w:val="28"/>
          <w:szCs w:val="28"/>
        </w:rPr>
        <w:lastRenderedPageBreak/>
        <w:t>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063186" w:rsidRPr="00E025A9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="00063186" w:rsidRPr="00E025A9">
        <w:rPr>
          <w:rFonts w:ascii="Times New Roman" w:hAnsi="Times New Roman" w:cs="Times New Roman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8C0D21" w:rsidRDefault="00FD5107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проводят систематические обследования территорий;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Запрещается устраивать ограждение контейнерной площадки из сварной сетки, сетки-</w:t>
      </w:r>
      <w:proofErr w:type="spell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рабицы</w:t>
      </w:r>
      <w:proofErr w:type="spell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.5.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территорий медицинских организаций - не менее 15 метров.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от 28.01.2021 № 3.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.8.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тв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.9.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Накопление отработанных ртутьсодержащих ламп производится отдельно от других видов отходов в соответствии Постановлением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9"/>
    <w:p w:rsidR="00063186" w:rsidRPr="008B6D03" w:rsidRDefault="00A62865" w:rsidP="0006318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и тематические материалы на рекламных конструкциях;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Выпас и прогон сельскохозяйственных животных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асфальт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F9E">
        <w:rPr>
          <w:rFonts w:ascii="Times New Roman" w:hAnsi="Times New Roman" w:cs="Times New Roman"/>
          <w:sz w:val="24"/>
          <w:szCs w:val="24"/>
        </w:rPr>
        <w:t>Краснояриха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Pr="00C03D5E" w:rsidRDefault="00063186" w:rsidP="00063186">
      <w:pPr>
        <w:pStyle w:val="af7"/>
        <w:jc w:val="right"/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_Hlk10814527"/>
    </w:p>
    <w:bookmarkEnd w:id="40"/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0631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1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1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9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19"/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 xml:space="preserve">зданию, строению,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сооружению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B533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>емельному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участку</w:t>
      </w:r>
      <w:r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_(далее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 Гражданин или Организация обязуется: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 xml:space="preserve">за исключением цветников и </w:t>
      </w:r>
      <w:proofErr w:type="spellStart"/>
      <w:r w:rsidRPr="005D629E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DF020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снега и наледи для обеспечения свободного и безопасного прохода граждан;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063186" w:rsidRPr="00E17D8C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="00A81E3D">
        <w:rPr>
          <w:rFonts w:ascii="Times New Roman" w:hAnsi="Times New Roman" w:cs="Times New Roman"/>
          <w:sz w:val="24"/>
          <w:szCs w:val="24"/>
        </w:rPr>
        <w:t xml:space="preserve"> </w:t>
      </w:r>
      <w:r w:rsidRPr="00E17D8C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63186" w:rsidRPr="004919B2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4" w:name="_Hlk86408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подчеркнуть)</w:t>
      </w:r>
      <w:bookmarkEnd w:id="44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FD5107">
        <w:rPr>
          <w:rFonts w:ascii="Times New Roman" w:hAnsi="Times New Roman" w:cs="Times New Roman"/>
          <w:sz w:val="24"/>
          <w:szCs w:val="24"/>
        </w:rPr>
        <w:t xml:space="preserve"> </w:t>
      </w:r>
      <w:r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Администрация:   </w:t>
      </w:r>
      <w:r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B07C4B" w:rsidRDefault="00D30C9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63186"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5" w:name="Par77"/>
      <w:bookmarkEnd w:id="45"/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емельного участка, по отношению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ккоторому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прилегающая территория: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Наличие объектов (в том числе благоустройства), расположенных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наприлегающей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48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9" w:name="_Hlk6841184"/>
      <w:bookmarkEnd w:id="48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49"/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81E3D" w:rsidRDefault="00A81E3D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"/>
        <w:gridCol w:w="8809"/>
        <w:gridCol w:w="390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0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</w:t>
      </w:r>
      <w:r w:rsidR="008D45AF"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</w:t>
      </w:r>
      <w:proofErr w:type="spellEnd"/>
      <w:r w:rsidRPr="00745BB0">
        <w:rPr>
          <w:rFonts w:ascii="Times New Roman" w:hAnsi="Times New Roman" w:cs="Times New Roman"/>
          <w:sz w:val="20"/>
          <w:szCs w:val="20"/>
        </w:rPr>
        <w:t xml:space="preserve">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  <w:proofErr w:type="gramEnd"/>
    </w:p>
    <w:bookmarkEnd w:id="50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/>
    <w:p w:rsidR="009A3CC8" w:rsidRDefault="009A3CC8">
      <w:bookmarkStart w:id="51" w:name="_GoBack"/>
      <w:bookmarkEnd w:id="51"/>
    </w:p>
    <w:sectPr w:rsidR="009A3CC8" w:rsidSect="00F3654D">
      <w:headerReference w:type="even" r:id="rId10"/>
      <w:headerReference w:type="default" r:id="rId11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92" w:rsidRDefault="006A6D92" w:rsidP="00063186">
      <w:pPr>
        <w:spacing w:after="0" w:line="240" w:lineRule="auto"/>
      </w:pPr>
      <w:r>
        <w:separator/>
      </w:r>
    </w:p>
  </w:endnote>
  <w:endnote w:type="continuationSeparator" w:id="0">
    <w:p w:rsidR="006A6D92" w:rsidRDefault="006A6D92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92" w:rsidRDefault="006A6D92" w:rsidP="00063186">
      <w:pPr>
        <w:spacing w:after="0" w:line="240" w:lineRule="auto"/>
      </w:pPr>
      <w:r>
        <w:separator/>
      </w:r>
    </w:p>
  </w:footnote>
  <w:footnote w:type="continuationSeparator" w:id="0">
    <w:p w:rsidR="006A6D92" w:rsidRDefault="006A6D92" w:rsidP="00063186">
      <w:pPr>
        <w:spacing w:after="0" w:line="240" w:lineRule="auto"/>
      </w:pPr>
      <w:r>
        <w:continuationSeparator/>
      </w:r>
    </w:p>
  </w:footnote>
  <w:footnote w:id="1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2"/>
    </w:p>
  </w:footnote>
  <w:footnote w:id="2">
    <w:p w:rsidR="00F63D6E" w:rsidRDefault="00F63D6E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63D6E" w:rsidRDefault="00F63D6E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6" w:name="_Hlk6840896"/>
      <w:r>
        <w:t>Данное условие не является обязательным и может исключено</w:t>
      </w:r>
      <w:bookmarkEnd w:id="46"/>
    </w:p>
  </w:footnote>
  <w:footnote w:id="7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7" w:name="_Hlk6840934"/>
      <w:r w:rsidRPr="00E338D5">
        <w:t>Данное условие не является обязательным и может исключено</w:t>
      </w:r>
      <w:bookmarkEnd w:id="47"/>
    </w:p>
  </w:footnote>
  <w:footnote w:id="8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1E3D">
      <w:rPr>
        <w:rStyle w:val="aa"/>
        <w:noProof/>
      </w:rPr>
      <w:t>57</w: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6"/>
    <w:rsid w:val="000237AB"/>
    <w:rsid w:val="00056BEA"/>
    <w:rsid w:val="00063186"/>
    <w:rsid w:val="0011037B"/>
    <w:rsid w:val="001404DC"/>
    <w:rsid w:val="001B5916"/>
    <w:rsid w:val="001B7D00"/>
    <w:rsid w:val="001F4F9E"/>
    <w:rsid w:val="002136A0"/>
    <w:rsid w:val="00232E1E"/>
    <w:rsid w:val="00276A7F"/>
    <w:rsid w:val="002B6DD7"/>
    <w:rsid w:val="002B6F1B"/>
    <w:rsid w:val="002E1198"/>
    <w:rsid w:val="003119E9"/>
    <w:rsid w:val="003F5CD0"/>
    <w:rsid w:val="00403994"/>
    <w:rsid w:val="00415D7C"/>
    <w:rsid w:val="004A18E9"/>
    <w:rsid w:val="004C2599"/>
    <w:rsid w:val="004D0E21"/>
    <w:rsid w:val="005729D2"/>
    <w:rsid w:val="0058077E"/>
    <w:rsid w:val="005F2EDA"/>
    <w:rsid w:val="00613AD7"/>
    <w:rsid w:val="006672D6"/>
    <w:rsid w:val="006A6D92"/>
    <w:rsid w:val="006D432E"/>
    <w:rsid w:val="0072293B"/>
    <w:rsid w:val="00730823"/>
    <w:rsid w:val="007811E7"/>
    <w:rsid w:val="007B0315"/>
    <w:rsid w:val="008612CE"/>
    <w:rsid w:val="008C0D21"/>
    <w:rsid w:val="008C6CE3"/>
    <w:rsid w:val="008D45AF"/>
    <w:rsid w:val="008F3040"/>
    <w:rsid w:val="00963881"/>
    <w:rsid w:val="00991040"/>
    <w:rsid w:val="009A3CC8"/>
    <w:rsid w:val="00A1050B"/>
    <w:rsid w:val="00A209C8"/>
    <w:rsid w:val="00A218F7"/>
    <w:rsid w:val="00A314E2"/>
    <w:rsid w:val="00A344AC"/>
    <w:rsid w:val="00A62865"/>
    <w:rsid w:val="00A81E3D"/>
    <w:rsid w:val="00A92A8C"/>
    <w:rsid w:val="00AE751D"/>
    <w:rsid w:val="00B4614E"/>
    <w:rsid w:val="00B6067B"/>
    <w:rsid w:val="00B87E13"/>
    <w:rsid w:val="00BB54B5"/>
    <w:rsid w:val="00C3586F"/>
    <w:rsid w:val="00C4662E"/>
    <w:rsid w:val="00CA757D"/>
    <w:rsid w:val="00CB0A76"/>
    <w:rsid w:val="00D30C90"/>
    <w:rsid w:val="00DC21DE"/>
    <w:rsid w:val="00DC7D3C"/>
    <w:rsid w:val="00DE6E2B"/>
    <w:rsid w:val="00DF7267"/>
    <w:rsid w:val="00E025A9"/>
    <w:rsid w:val="00E17F2E"/>
    <w:rsid w:val="00EA234C"/>
    <w:rsid w:val="00EB31D8"/>
    <w:rsid w:val="00EC24A0"/>
    <w:rsid w:val="00ED4E7B"/>
    <w:rsid w:val="00EE40A6"/>
    <w:rsid w:val="00F00728"/>
    <w:rsid w:val="00F3654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elkin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20293</Words>
  <Characters>115674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5</cp:revision>
  <cp:lastPrinted>2023-10-02T10:40:00Z</cp:lastPrinted>
  <dcterms:created xsi:type="dcterms:W3CDTF">2023-08-29T04:57:00Z</dcterms:created>
  <dcterms:modified xsi:type="dcterms:W3CDTF">2023-10-02T10:41:00Z</dcterms:modified>
</cp:coreProperties>
</file>